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FDFA9" w14:textId="3986095A" w:rsidR="00AB4920" w:rsidRPr="004A659A" w:rsidRDefault="00AB4920" w:rsidP="00AB4920">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DB2A4D">
        <w:rPr>
          <w:rFonts w:ascii="Arial" w:hAnsi="Arial" w:cs="Arial" w:hint="eastAsia"/>
          <w:b/>
          <w:noProof/>
          <w:sz w:val="24"/>
        </w:rPr>
        <w:t>6</w:t>
      </w:r>
      <w:r w:rsidRPr="004A659A">
        <w:rPr>
          <w:rFonts w:ascii="Arial" w:hAnsi="Arial" w:cs="Arial"/>
          <w:b/>
          <w:noProof/>
          <w:sz w:val="24"/>
          <w:lang w:eastAsia="ja-JP"/>
        </w:rPr>
        <w:tab/>
      </w:r>
      <w:r w:rsidRPr="001E0830">
        <w:rPr>
          <w:rFonts w:ascii="Arial" w:hAnsi="Arial" w:cs="Arial"/>
          <w:b/>
          <w:noProof/>
          <w:sz w:val="24"/>
          <w:lang w:eastAsia="ja-JP"/>
        </w:rPr>
        <w:t>R4-2</w:t>
      </w:r>
      <w:r w:rsidRPr="001E0830">
        <w:rPr>
          <w:rFonts w:ascii="Arial" w:hAnsi="Arial" w:cs="Arial" w:hint="eastAsia"/>
          <w:b/>
          <w:noProof/>
          <w:sz w:val="24"/>
        </w:rPr>
        <w:t>5</w:t>
      </w:r>
      <w:r w:rsidR="001E0830" w:rsidRPr="001E0830">
        <w:rPr>
          <w:rFonts w:ascii="Arial" w:hAnsi="Arial" w:cs="Arial"/>
          <w:b/>
          <w:noProof/>
          <w:sz w:val="24"/>
        </w:rPr>
        <w:t>10712</w:t>
      </w:r>
    </w:p>
    <w:p w14:paraId="15176D56" w14:textId="328F285D" w:rsidR="003038D8" w:rsidRDefault="00DB2A4D" w:rsidP="00AB4920">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Bangaluru</w:t>
      </w:r>
      <w:r w:rsidR="00AB4920"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India</w:t>
      </w:r>
      <w:r w:rsidR="00AB4920">
        <w:rPr>
          <w:rFonts w:ascii="Arial" w:eastAsia="SimSun" w:hAnsi="Arial" w:cs="Arial"/>
          <w:b/>
          <w:sz w:val="24"/>
          <w:szCs w:val="24"/>
          <w:lang w:eastAsia="zh-CN"/>
        </w:rPr>
        <w:t xml:space="preserve">, </w:t>
      </w:r>
      <w:r>
        <w:rPr>
          <w:rFonts w:ascii="Arial" w:eastAsia="SimSun" w:hAnsi="Arial" w:cs="Arial" w:hint="eastAsia"/>
          <w:b/>
          <w:sz w:val="24"/>
          <w:szCs w:val="24"/>
          <w:lang w:eastAsia="zh-CN"/>
        </w:rPr>
        <w:t>August</w:t>
      </w:r>
      <w:r w:rsidR="00AB4920">
        <w:rPr>
          <w:rFonts w:ascii="Arial" w:eastAsia="SimSun" w:hAnsi="Arial" w:cs="Arial"/>
          <w:b/>
          <w:sz w:val="24"/>
          <w:szCs w:val="24"/>
          <w:lang w:eastAsia="zh-CN"/>
        </w:rPr>
        <w:t xml:space="preserve"> </w:t>
      </w:r>
      <w:r>
        <w:rPr>
          <w:rFonts w:ascii="Arial" w:eastAsia="SimSun" w:hAnsi="Arial" w:cs="Arial" w:hint="eastAsia"/>
          <w:b/>
          <w:sz w:val="24"/>
          <w:szCs w:val="24"/>
          <w:lang w:eastAsia="zh-CN"/>
        </w:rPr>
        <w:t>25</w:t>
      </w:r>
      <w:r w:rsidRPr="00DB2A4D">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sidR="00AB4920">
        <w:rPr>
          <w:rFonts w:ascii="Arial" w:eastAsia="SimSun" w:hAnsi="Arial" w:cs="Arial"/>
          <w:b/>
          <w:sz w:val="24"/>
          <w:szCs w:val="24"/>
          <w:lang w:eastAsia="zh-CN"/>
        </w:rPr>
        <w:t xml:space="preserve">– </w:t>
      </w:r>
      <w:r w:rsidR="00AB4920">
        <w:rPr>
          <w:rFonts w:ascii="Arial" w:eastAsia="SimSun" w:hAnsi="Arial" w:cs="Arial" w:hint="eastAsia"/>
          <w:b/>
          <w:sz w:val="24"/>
          <w:szCs w:val="24"/>
          <w:lang w:eastAsia="zh-CN"/>
        </w:rPr>
        <w:t>2</w:t>
      </w:r>
      <w:r>
        <w:rPr>
          <w:rFonts w:ascii="Arial" w:eastAsia="SimSun" w:hAnsi="Arial" w:cs="Arial" w:hint="eastAsia"/>
          <w:b/>
          <w:sz w:val="24"/>
          <w:szCs w:val="24"/>
          <w:lang w:eastAsia="zh-CN"/>
        </w:rPr>
        <w:t>9</w:t>
      </w:r>
      <w:r w:rsidRPr="00DB2A4D">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sidR="00AB4920">
        <w:rPr>
          <w:rFonts w:ascii="Arial" w:eastAsia="SimSun" w:hAnsi="Arial" w:cs="Arial"/>
          <w:b/>
          <w:sz w:val="24"/>
          <w:szCs w:val="24"/>
          <w:lang w:eastAsia="zh-CN"/>
        </w:rPr>
        <w:t>202</w:t>
      </w:r>
      <w:r w:rsidR="00AB4920">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F243CB1"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07C7" w:rsidRPr="00BB07C7">
        <w:rPr>
          <w:rFonts w:ascii="Arial" w:hAnsi="Arial" w:cs="Arial"/>
        </w:rPr>
        <w:t xml:space="preserve">Discussion on </w:t>
      </w:r>
      <w:r w:rsidR="00557211">
        <w:rPr>
          <w:rFonts w:ascii="Arial" w:hAnsi="Arial" w:cs="Arial"/>
        </w:rPr>
        <w:t xml:space="preserve">the </w:t>
      </w:r>
      <w:r w:rsidR="00BB07C7" w:rsidRPr="00BB07C7">
        <w:rPr>
          <w:rFonts w:ascii="Arial" w:hAnsi="Arial" w:cs="Arial"/>
        </w:rPr>
        <w:t xml:space="preserve">methodology of NR SCM for demodulation </w:t>
      </w:r>
      <w:r w:rsidR="00C701A8" w:rsidRPr="61AA826E">
        <w:rPr>
          <w:rFonts w:ascii="Arial" w:hAnsi="Arial" w:cs="Arial"/>
        </w:rPr>
        <w:t xml:space="preserve"> </w:t>
      </w:r>
    </w:p>
    <w:p w14:paraId="2A5B2A03" w14:textId="7667F8E5"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60DDC" w:rsidRPr="001E0830">
        <w:rPr>
          <w:rFonts w:ascii="Arial" w:hAnsi="Arial" w:cs="Arial"/>
          <w:bCs/>
        </w:rPr>
        <w:t>7</w:t>
      </w:r>
      <w:r w:rsidR="00F77943" w:rsidRPr="001E0830">
        <w:rPr>
          <w:rFonts w:ascii="Arial" w:hAnsi="Arial" w:cs="Arial"/>
          <w:bCs/>
        </w:rPr>
        <w:t>.1</w:t>
      </w:r>
      <w:r w:rsidR="001E0830" w:rsidRPr="001E0830">
        <w:rPr>
          <w:rFonts w:ascii="Arial" w:hAnsi="Arial" w:cs="Arial"/>
          <w:bCs/>
        </w:rPr>
        <w:t>2</w:t>
      </w:r>
      <w:r w:rsidR="00F77943" w:rsidRPr="001E0830">
        <w:rPr>
          <w:rFonts w:ascii="Arial" w:hAnsi="Arial" w:cs="Arial"/>
          <w:bCs/>
        </w:rPr>
        <w:t>.</w:t>
      </w:r>
      <w:r w:rsidR="000D4AC2" w:rsidRPr="001E0830">
        <w:rPr>
          <w:rFonts w:ascii="Arial" w:hAnsi="Arial" w:cs="Arial"/>
          <w:bCs/>
        </w:rPr>
        <w:t>3</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0BE6DF6A" w14:textId="24C26E21" w:rsidR="00234AA0" w:rsidRPr="00DA4A8A" w:rsidRDefault="00817526" w:rsidP="00234AA0">
      <w:bookmarkStart w:id="3" w:name="_Hlk528680199"/>
      <w:bookmarkEnd w:id="2"/>
      <w:r w:rsidRPr="00DA4A8A">
        <w:rPr>
          <w:rFonts w:hint="eastAsia"/>
        </w:rPr>
        <w:t xml:space="preserve">In </w:t>
      </w:r>
      <w:r w:rsidR="00CD4870">
        <w:t>the RAN4#11</w:t>
      </w:r>
      <w:r w:rsidR="002D13DB">
        <w:t>5</w:t>
      </w:r>
      <w:r w:rsidR="00CD4870">
        <w:t xml:space="preserve"> meeting, companies </w:t>
      </w:r>
      <w:r w:rsidR="004F07E5">
        <w:t xml:space="preserve">mainly discussed the </w:t>
      </w:r>
      <w:r w:rsidR="00B45B6D">
        <w:t>detailed of derivation of CDL based model and TDL based model</w:t>
      </w:r>
      <w:r w:rsidR="00792106">
        <w:t xml:space="preserve">. </w:t>
      </w:r>
      <w:r w:rsidR="00B45B6D">
        <w:t>I</w:t>
      </w:r>
      <w:r w:rsidR="00792106">
        <w:t>n WF</w:t>
      </w:r>
      <w:r w:rsidR="00871399">
        <w:t xml:space="preserve"> [1]</w:t>
      </w:r>
      <w:r w:rsidR="00B45B6D">
        <w:t xml:space="preserve">, agreed </w:t>
      </w:r>
      <w:r w:rsidR="00B16841">
        <w:t>CDL model truncation procedures are captured. The model profile</w:t>
      </w:r>
      <w:r w:rsidR="005E66FE">
        <w:t>s</w:t>
      </w:r>
      <w:r w:rsidR="00B16841">
        <w:t xml:space="preserve"> per CDL model options are also discussed by email before the RAN4#115 meeting. </w:t>
      </w:r>
    </w:p>
    <w:p w14:paraId="75AA27A3" w14:textId="697174DE" w:rsidR="004C02D2" w:rsidRPr="00DA4A8A" w:rsidRDefault="00567917" w:rsidP="00F65243">
      <w:r>
        <w:t>In this contribution,</w:t>
      </w:r>
      <w:r w:rsidR="00792106">
        <w:t xml:space="preserve"> the open issues</w:t>
      </w:r>
      <w:r w:rsidR="00715832">
        <w:t xml:space="preserve"> on common methodologies, </w:t>
      </w:r>
      <w:r w:rsidR="00DF1001">
        <w:t xml:space="preserve">pros and cons of </w:t>
      </w:r>
      <w:r w:rsidR="00715832">
        <w:t>CDL</w:t>
      </w:r>
      <w:r w:rsidR="00DF1001">
        <w:t>/TDL</w:t>
      </w:r>
      <w:r w:rsidR="00715832">
        <w:t xml:space="preserve"> based model</w:t>
      </w:r>
      <w:r w:rsidR="00DF1001">
        <w:t xml:space="preserve"> and</w:t>
      </w:r>
      <w:r w:rsidR="00DB56BF">
        <w:t xml:space="preserve"> metrics for</w:t>
      </w:r>
      <w:r w:rsidR="00DF1001">
        <w:t xml:space="preserve"> </w:t>
      </w:r>
      <w:r w:rsidR="00DB56BF">
        <w:t>alignment and comparison</w:t>
      </w:r>
      <w:r w:rsidR="00792106">
        <w:t xml:space="preserve"> are </w:t>
      </w:r>
      <w:r w:rsidR="00531A36">
        <w:t>further</w:t>
      </w:r>
      <w:r w:rsidR="00792106">
        <w:t xml:space="preserve"> discussed</w:t>
      </w:r>
      <w:r w:rsidR="00C7308F">
        <w:t xml:space="preserve">.  </w:t>
      </w:r>
    </w:p>
    <w:bookmarkEnd w:id="3"/>
    <w:p w14:paraId="24FC2D34" w14:textId="77777777" w:rsidR="008B2C4F" w:rsidRPr="004A659A" w:rsidRDefault="008B2C4F" w:rsidP="008B2C4F">
      <w:pPr>
        <w:pBdr>
          <w:bottom w:val="single" w:sz="4" w:space="1" w:color="auto"/>
        </w:pBdr>
        <w:rPr>
          <w:rFonts w:ascii="Arial" w:hAnsi="Arial" w:cs="Arial"/>
        </w:rPr>
      </w:pPr>
    </w:p>
    <w:p w14:paraId="554ECE6A" w14:textId="6768D1A3"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7D1CEAF7" w14:textId="02A92531" w:rsidR="00BC2023" w:rsidRDefault="004133EF" w:rsidP="00995A4F">
      <w:pPr>
        <w:pStyle w:val="Heading2"/>
      </w:pPr>
      <w:r>
        <w:t>2.</w:t>
      </w:r>
      <w:r w:rsidR="00F733B5">
        <w:rPr>
          <w:rFonts w:hint="eastAsia"/>
        </w:rPr>
        <w:t>1</w:t>
      </w:r>
      <w:r>
        <w:tab/>
      </w:r>
      <w:r w:rsidR="009A3212">
        <w:t>Common for all Methodologies</w:t>
      </w:r>
    </w:p>
    <w:p w14:paraId="6DAA8768" w14:textId="7859563E" w:rsidR="001118E1" w:rsidRDefault="001E5276" w:rsidP="001118E1">
      <w:r>
        <w:rPr>
          <w:noProof/>
        </w:rPr>
        <mc:AlternateContent>
          <mc:Choice Requires="wps">
            <w:drawing>
              <wp:anchor distT="0" distB="0" distL="114300" distR="114300" simplePos="0" relativeHeight="251658240" behindDoc="0" locked="0" layoutInCell="1" allowOverlap="1" wp14:anchorId="66D3AEF3" wp14:editId="4CDD04CB">
                <wp:simplePos x="0" y="0"/>
                <wp:positionH relativeFrom="margin">
                  <wp:align>left</wp:align>
                </wp:positionH>
                <wp:positionV relativeFrom="paragraph">
                  <wp:posOffset>285115</wp:posOffset>
                </wp:positionV>
                <wp:extent cx="5886450" cy="1828800"/>
                <wp:effectExtent l="0" t="0" r="19050" b="12700"/>
                <wp:wrapTopAndBottom/>
                <wp:docPr id="1311901670" name="Text Box 1"/>
                <wp:cNvGraphicFramePr/>
                <a:graphic xmlns:a="http://schemas.openxmlformats.org/drawingml/2006/main">
                  <a:graphicData uri="http://schemas.microsoft.com/office/word/2010/wordprocessingShape">
                    <wps:wsp>
                      <wps:cNvSpPr txBox="1"/>
                      <wps:spPr>
                        <a:xfrm>
                          <a:off x="0" y="0"/>
                          <a:ext cx="5886450" cy="1828800"/>
                        </a:xfrm>
                        <a:prstGeom prst="rect">
                          <a:avLst/>
                        </a:prstGeom>
                        <a:noFill/>
                        <a:ln w="6350">
                          <a:solidFill>
                            <a:prstClr val="black"/>
                          </a:solidFill>
                        </a:ln>
                      </wps:spPr>
                      <wps:txbx>
                        <w:txbxContent>
                          <w:p w14:paraId="3F94D216" w14:textId="77777777" w:rsidR="001E5276" w:rsidRPr="001E5276" w:rsidRDefault="001E5276" w:rsidP="001E5276">
                            <w:pPr>
                              <w:spacing w:after="180" w:line="240" w:lineRule="auto"/>
                              <w:outlineLvl w:val="3"/>
                              <w:rPr>
                                <w:rFonts w:ascii="Times New Roman" w:eastAsia="SimSun" w:hAnsi="Times New Roman" w:cs="Times New Roman"/>
                                <w:b/>
                                <w:sz w:val="18"/>
                                <w:szCs w:val="18"/>
                                <w:u w:val="single"/>
                                <w:lang w:val="en-GB" w:eastAsia="ko-KR"/>
                              </w:rPr>
                            </w:pPr>
                            <w:r w:rsidRPr="001E5276">
                              <w:rPr>
                                <w:rFonts w:ascii="Times New Roman" w:eastAsia="SimSun" w:hAnsi="Times New Roman" w:cs="Times New Roman"/>
                                <w:b/>
                                <w:sz w:val="18"/>
                                <w:szCs w:val="18"/>
                                <w:u w:val="single"/>
                                <w:lang w:val="en-GB" w:eastAsia="ko-KR"/>
                              </w:rPr>
                              <w:t>PDSCH ‘Fixed’ PMI Selection for comparison</w:t>
                            </w:r>
                          </w:p>
                          <w:p w14:paraId="4B4C5A67" w14:textId="77777777" w:rsidR="001E5276" w:rsidRPr="001E5276" w:rsidRDefault="001E5276" w:rsidP="001E5276">
                            <w:pPr>
                              <w:spacing w:after="120" w:line="240" w:lineRule="auto"/>
                              <w:rPr>
                                <w:rFonts w:ascii="Times New Roman" w:eastAsia="SimSun" w:hAnsi="Times New Roman" w:cs="Times New Roman"/>
                                <w:sz w:val="18"/>
                                <w:u w:val="single"/>
                                <w:lang w:val="en-GB"/>
                              </w:rPr>
                            </w:pPr>
                            <w:r w:rsidRPr="001E5276">
                              <w:rPr>
                                <w:rFonts w:ascii="Times New Roman" w:eastAsia="SimSun" w:hAnsi="Times New Roman" w:cs="Times New Roman"/>
                                <w:sz w:val="18"/>
                                <w:u w:val="single"/>
                                <w:lang w:val="en-GB"/>
                              </w:rPr>
                              <w:t>Way Forward:</w:t>
                            </w:r>
                          </w:p>
                          <w:p w14:paraId="4B34F50A" w14:textId="77777777" w:rsidR="001E5276" w:rsidRPr="001E5276" w:rsidRDefault="001E5276" w:rsidP="001E527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At least random to be considered for both 4 and 8 layer.</w:t>
                            </w:r>
                          </w:p>
                          <w:p w14:paraId="49A94F62" w14:textId="77777777" w:rsidR="001E5276" w:rsidRPr="001E5276" w:rsidRDefault="001E5276" w:rsidP="001E5276">
                            <w:pPr>
                              <w:spacing w:after="120" w:line="240" w:lineRule="auto"/>
                              <w:rPr>
                                <w:rFonts w:ascii="Times New Roman" w:eastAsia="SimSun" w:hAnsi="Times New Roman" w:cs="Times New Roman"/>
                                <w:sz w:val="18"/>
                                <w:u w:val="single"/>
                                <w:lang w:val="en-GB"/>
                              </w:rPr>
                            </w:pPr>
                            <w:r w:rsidRPr="001E5276">
                              <w:rPr>
                                <w:rFonts w:ascii="Times New Roman" w:eastAsia="SimSun" w:hAnsi="Times New Roman" w:cs="Times New Roman"/>
                                <w:sz w:val="18"/>
                                <w:u w:val="single"/>
                                <w:lang w:val="en-GB"/>
                              </w:rPr>
                              <w:t>For 8 Layer:</w:t>
                            </w:r>
                          </w:p>
                          <w:p w14:paraId="7F5738C4" w14:textId="77777777" w:rsidR="001E5276" w:rsidRPr="001E5276" w:rsidRDefault="001E5276" w:rsidP="001E527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Collectively Chosen Fixed, (4,0,0) initially</w:t>
                            </w:r>
                          </w:p>
                          <w:p w14:paraId="5029B30F" w14:textId="77777777" w:rsidR="001E5276" w:rsidRPr="001E5276" w:rsidRDefault="001E5276" w:rsidP="001E5276">
                            <w:pPr>
                              <w:spacing w:after="120" w:line="240" w:lineRule="auto"/>
                              <w:rPr>
                                <w:rFonts w:ascii="Times New Roman" w:eastAsia="SimSun" w:hAnsi="Times New Roman" w:cs="Times New Roman"/>
                                <w:sz w:val="18"/>
                                <w:u w:val="single"/>
                                <w:lang w:val="en-GB"/>
                              </w:rPr>
                            </w:pPr>
                            <w:r w:rsidRPr="001E5276">
                              <w:rPr>
                                <w:rFonts w:ascii="Times New Roman" w:eastAsia="SimSun" w:hAnsi="Times New Roman" w:cs="Times New Roman"/>
                                <w:sz w:val="18"/>
                                <w:u w:val="single"/>
                                <w:lang w:val="en-GB"/>
                              </w:rPr>
                              <w:t>For 4 Layer:</w:t>
                            </w:r>
                          </w:p>
                          <w:p w14:paraId="6AC72A07" w14:textId="77777777" w:rsidR="001E5276" w:rsidRPr="001E5276" w:rsidRDefault="001E5276" w:rsidP="001E527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 xml:space="preserve">Random </w:t>
                            </w:r>
                          </w:p>
                          <w:p w14:paraId="75A437BD" w14:textId="77777777" w:rsidR="001E5276" w:rsidRPr="00950B96" w:rsidRDefault="001E5276" w:rsidP="00950B9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 xml:space="preserve">Collectively Chosen Fixed, (4,0,0) initially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6D3AEF3" id="_x0000_t202" coordsize="21600,21600" o:spt="202" path="m,l,21600r21600,l21600,xe">
                <v:stroke joinstyle="miter"/>
                <v:path gradientshapeok="t" o:connecttype="rect"/>
              </v:shapetype>
              <v:shape id="Text Box 1" o:spid="_x0000_s1026" type="#_x0000_t202" style="position:absolute;margin-left:0;margin-top:22.45pt;width:463.5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G5LQIAAFUEAAAOAAAAZHJzL2Uyb0RvYy54bWysVE2P2jAQvVfqf7B8LwEKNI0IK8qKqtJq&#10;dyW22rNxHBLV8bhjQ0J/fccmfGjbU9WLmfGbjGfem2F+1zWaHRS6GkzOR4MhZ8pIKGqzy/n3l/WH&#10;lDPnhSmEBqNyflSO3y3ev5u3NlNjqEAXChklMS5rbc4r722WJE5WqhFuAFYZAkvARnhycZcUKFrK&#10;3uhkPBzOkhawsAhSOUe39yeQL2L+slTSP5WlU57pnFNtPp4Yz204k8VcZDsUtqplX4b4hyoaURt6&#10;9JLqXnjB9lj/kaqpJYKD0g8kNAmUZS1V7IG6GQ3fdLOphFWxFyLH2QtN7v+llY+HjX1G5rsv0JGA&#10;gZDWuszRZeinK7EJv1QpI5woPF5oU51nki6naTqbTAmShI3ScZoOI7HJ9XOLzn9V0LBg5BxJl0iX&#10;ODw4T09S6DkkvGZgXWsdtdGGtTmffaT8AXGg6yKAwQmfrDSygyB1t1rIH6F8ynUTRZ42dHltKli+&#10;23Z9p1sojkQAwmk2nJXrmvI+COefBdIwUGM04P6JjlIDFQO9xVkF+Otv9yGeNCKUs5aGK+fu516g&#10;4kx/M6Te59FkEqYxOpPppzE5eItsbxGzb1ZAHY5olayMZoj3+myWCM0r7cEyvEqQMJLezrk/myt/&#10;GnnaI6mWyxhE82eFfzAbK0PqM58v3atA2+vkSeJHOI+hyN7IdYqNstjl3pNoUctA8InVnnea3ShL&#10;v2dhOW79GHX9N1j8BgAA//8DAFBLAwQUAAYACAAAACEAfeUVCN0AAAAHAQAADwAAAGRycy9kb3du&#10;cmV2LnhtbEyPQU+DQBCF7yb+h82YeLOLtGkFGRpjVBJvVnvgNoUpoOwsYbct/feup3qc917e+yZb&#10;T6ZXRx5dZwXhfhaBYqls3UmD8PX5evcAynmSmnorjHBmB+v8+iqjtLYn+eDjxjcqlIhLCaH1fki1&#10;dlXLhtzMDizB29vRkA/n2Oh6pFMoN72Oo2ipDXUSFloa+Lnl6mdzMAil2ZbD+wvR6m3vyu30XZxd&#10;USDe3kxPj6A8T/4Shj/8gA55YNrZg9RO9QjhEY+wWCSggpvEqyDsEObzOAGdZ/o/f/4LAAD//wMA&#10;UEsBAi0AFAAGAAgAAAAhALaDOJL+AAAA4QEAABMAAAAAAAAAAAAAAAAAAAAAAFtDb250ZW50X1R5&#10;cGVzXS54bWxQSwECLQAUAAYACAAAACEAOP0h/9YAAACUAQAACwAAAAAAAAAAAAAAAAAvAQAAX3Jl&#10;bHMvLnJlbHNQSwECLQAUAAYACAAAACEAW4XRuS0CAABVBAAADgAAAAAAAAAAAAAAAAAuAgAAZHJz&#10;L2Uyb0RvYy54bWxQSwECLQAUAAYACAAAACEAfeUVCN0AAAAHAQAADwAAAAAAAAAAAAAAAACHBAAA&#10;ZHJzL2Rvd25yZXYueG1sUEsFBgAAAAAEAAQA8wAAAJEFAAAAAA==&#10;" filled="f" strokeweight=".5pt">
                <v:textbox style="mso-fit-shape-to-text:t">
                  <w:txbxContent>
                    <w:p w14:paraId="3F94D216" w14:textId="77777777" w:rsidR="001E5276" w:rsidRPr="001E5276" w:rsidRDefault="001E5276" w:rsidP="001E5276">
                      <w:pPr>
                        <w:spacing w:after="180" w:line="240" w:lineRule="auto"/>
                        <w:outlineLvl w:val="3"/>
                        <w:rPr>
                          <w:rFonts w:ascii="Times New Roman" w:eastAsia="SimSun" w:hAnsi="Times New Roman" w:cs="Times New Roman"/>
                          <w:b/>
                          <w:sz w:val="18"/>
                          <w:szCs w:val="18"/>
                          <w:u w:val="single"/>
                          <w:lang w:val="en-GB" w:eastAsia="ko-KR"/>
                        </w:rPr>
                      </w:pPr>
                      <w:r w:rsidRPr="001E5276">
                        <w:rPr>
                          <w:rFonts w:ascii="Times New Roman" w:eastAsia="SimSun" w:hAnsi="Times New Roman" w:cs="Times New Roman"/>
                          <w:b/>
                          <w:sz w:val="18"/>
                          <w:szCs w:val="18"/>
                          <w:u w:val="single"/>
                          <w:lang w:val="en-GB" w:eastAsia="ko-KR"/>
                        </w:rPr>
                        <w:t>PDSCH ‘Fixed’ PMI Selection for comparison</w:t>
                      </w:r>
                    </w:p>
                    <w:p w14:paraId="4B4C5A67" w14:textId="77777777" w:rsidR="001E5276" w:rsidRPr="001E5276" w:rsidRDefault="001E5276" w:rsidP="001E5276">
                      <w:pPr>
                        <w:spacing w:after="120" w:line="240" w:lineRule="auto"/>
                        <w:rPr>
                          <w:rFonts w:ascii="Times New Roman" w:eastAsia="SimSun" w:hAnsi="Times New Roman" w:cs="Times New Roman"/>
                          <w:sz w:val="18"/>
                          <w:u w:val="single"/>
                          <w:lang w:val="en-GB"/>
                        </w:rPr>
                      </w:pPr>
                      <w:r w:rsidRPr="001E5276">
                        <w:rPr>
                          <w:rFonts w:ascii="Times New Roman" w:eastAsia="SimSun" w:hAnsi="Times New Roman" w:cs="Times New Roman"/>
                          <w:sz w:val="18"/>
                          <w:u w:val="single"/>
                          <w:lang w:val="en-GB"/>
                        </w:rPr>
                        <w:t>Way Forward:</w:t>
                      </w:r>
                    </w:p>
                    <w:p w14:paraId="4B34F50A" w14:textId="77777777" w:rsidR="001E5276" w:rsidRPr="001E5276" w:rsidRDefault="001E5276" w:rsidP="001E527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At least random to be considered for both 4 and 8 layer.</w:t>
                      </w:r>
                    </w:p>
                    <w:p w14:paraId="49A94F62" w14:textId="77777777" w:rsidR="001E5276" w:rsidRPr="001E5276" w:rsidRDefault="001E5276" w:rsidP="001E5276">
                      <w:pPr>
                        <w:spacing w:after="120" w:line="240" w:lineRule="auto"/>
                        <w:rPr>
                          <w:rFonts w:ascii="Times New Roman" w:eastAsia="SimSun" w:hAnsi="Times New Roman" w:cs="Times New Roman"/>
                          <w:sz w:val="18"/>
                          <w:u w:val="single"/>
                          <w:lang w:val="en-GB"/>
                        </w:rPr>
                      </w:pPr>
                      <w:r w:rsidRPr="001E5276">
                        <w:rPr>
                          <w:rFonts w:ascii="Times New Roman" w:eastAsia="SimSun" w:hAnsi="Times New Roman" w:cs="Times New Roman"/>
                          <w:sz w:val="18"/>
                          <w:u w:val="single"/>
                          <w:lang w:val="en-GB"/>
                        </w:rPr>
                        <w:t>For 8 Layer:</w:t>
                      </w:r>
                    </w:p>
                    <w:p w14:paraId="7F5738C4" w14:textId="77777777" w:rsidR="001E5276" w:rsidRPr="001E5276" w:rsidRDefault="001E5276" w:rsidP="001E527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Collectively Chosen Fixed, (4,0,0) initially</w:t>
                      </w:r>
                    </w:p>
                    <w:p w14:paraId="5029B30F" w14:textId="77777777" w:rsidR="001E5276" w:rsidRPr="001E5276" w:rsidRDefault="001E5276" w:rsidP="001E5276">
                      <w:pPr>
                        <w:spacing w:after="120" w:line="240" w:lineRule="auto"/>
                        <w:rPr>
                          <w:rFonts w:ascii="Times New Roman" w:eastAsia="SimSun" w:hAnsi="Times New Roman" w:cs="Times New Roman"/>
                          <w:sz w:val="18"/>
                          <w:u w:val="single"/>
                          <w:lang w:val="en-GB"/>
                        </w:rPr>
                      </w:pPr>
                      <w:r w:rsidRPr="001E5276">
                        <w:rPr>
                          <w:rFonts w:ascii="Times New Roman" w:eastAsia="SimSun" w:hAnsi="Times New Roman" w:cs="Times New Roman"/>
                          <w:sz w:val="18"/>
                          <w:u w:val="single"/>
                          <w:lang w:val="en-GB"/>
                        </w:rPr>
                        <w:t>For 4 Layer:</w:t>
                      </w:r>
                    </w:p>
                    <w:p w14:paraId="6AC72A07" w14:textId="77777777" w:rsidR="001E5276" w:rsidRPr="001E5276" w:rsidRDefault="001E5276" w:rsidP="001E527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 xml:space="preserve">Random </w:t>
                      </w:r>
                    </w:p>
                    <w:p w14:paraId="75A437BD" w14:textId="77777777" w:rsidR="001E5276" w:rsidRPr="00950B96" w:rsidRDefault="001E5276" w:rsidP="00950B96">
                      <w:pPr>
                        <w:spacing w:after="120" w:line="240" w:lineRule="auto"/>
                        <w:rPr>
                          <w:rFonts w:ascii="Times New Roman" w:eastAsia="SimSun" w:hAnsi="Times New Roman" w:cs="Times New Roman"/>
                          <w:sz w:val="18"/>
                          <w:lang w:val="en-GB"/>
                        </w:rPr>
                      </w:pPr>
                      <w:r w:rsidRPr="001E5276">
                        <w:rPr>
                          <w:rFonts w:ascii="Times New Roman" w:eastAsia="SimSun" w:hAnsi="Times New Roman" w:cs="Times New Roman"/>
                          <w:sz w:val="18"/>
                          <w:lang w:val="en-GB"/>
                        </w:rPr>
                        <w:t xml:space="preserve">Collectively Chosen Fixed, (4,0,0) initially </w:t>
                      </w:r>
                    </w:p>
                  </w:txbxContent>
                </v:textbox>
                <w10:wrap type="topAndBottom" anchorx="margin"/>
              </v:shape>
            </w:pict>
          </mc:Fallback>
        </mc:AlternateContent>
      </w:r>
    </w:p>
    <w:p w14:paraId="7E81FE7E" w14:textId="5E337D43" w:rsidR="001E5276" w:rsidRPr="001E5276" w:rsidRDefault="001E5276" w:rsidP="001118E1">
      <w:pPr>
        <w:rPr>
          <w:lang w:val="en-GB"/>
        </w:rPr>
      </w:pPr>
    </w:p>
    <w:p w14:paraId="24E9F41F" w14:textId="388168BB" w:rsidR="00016930" w:rsidRDefault="00B351D5" w:rsidP="003840CA">
      <w:pPr>
        <w:rPr>
          <w:sz w:val="20"/>
          <w:szCs w:val="20"/>
        </w:rPr>
      </w:pPr>
      <w:r>
        <w:rPr>
          <w:sz w:val="20"/>
          <w:szCs w:val="20"/>
        </w:rPr>
        <w:t xml:space="preserve">According to the quick discussion among companies, it seems </w:t>
      </w:r>
      <w:r w:rsidR="00FD5D50">
        <w:rPr>
          <w:sz w:val="20"/>
          <w:szCs w:val="20"/>
        </w:rPr>
        <w:t xml:space="preserve">hard to align </w:t>
      </w:r>
      <w:r w:rsidR="00EB5FBD">
        <w:rPr>
          <w:rFonts w:hint="eastAsia"/>
          <w:sz w:val="20"/>
          <w:szCs w:val="20"/>
        </w:rPr>
        <w:t xml:space="preserve">fixed PMI configuration </w:t>
      </w:r>
      <w:r w:rsidR="00FC7E41">
        <w:rPr>
          <w:rFonts w:hint="eastAsia"/>
          <w:sz w:val="20"/>
          <w:szCs w:val="20"/>
        </w:rPr>
        <w:t>based on companies</w:t>
      </w:r>
      <w:r w:rsidR="00FC7E41">
        <w:rPr>
          <w:sz w:val="20"/>
          <w:szCs w:val="20"/>
        </w:rPr>
        <w:t>’</w:t>
      </w:r>
      <w:r w:rsidR="00FC7E41">
        <w:rPr>
          <w:rFonts w:hint="eastAsia"/>
          <w:sz w:val="20"/>
          <w:szCs w:val="20"/>
        </w:rPr>
        <w:t xml:space="preserve"> follow-PMI results.</w:t>
      </w:r>
      <w:r w:rsidR="00DD2561">
        <w:rPr>
          <w:rFonts w:hint="eastAsia"/>
          <w:sz w:val="20"/>
          <w:szCs w:val="20"/>
        </w:rPr>
        <w:t xml:space="preserve"> </w:t>
      </w:r>
      <w:r w:rsidR="00BB7FF1">
        <w:rPr>
          <w:rFonts w:hint="eastAsia"/>
          <w:sz w:val="20"/>
          <w:szCs w:val="20"/>
        </w:rPr>
        <w:t xml:space="preserve">It might be caused by different implementation on how UE choose PMI based on </w:t>
      </w:r>
      <w:r w:rsidR="00D02325">
        <w:rPr>
          <w:rFonts w:hint="eastAsia"/>
          <w:sz w:val="20"/>
          <w:szCs w:val="20"/>
        </w:rPr>
        <w:t xml:space="preserve">estimated channel. </w:t>
      </w:r>
      <w:r w:rsidR="00320103">
        <w:rPr>
          <w:rFonts w:hint="eastAsia"/>
          <w:sz w:val="20"/>
          <w:szCs w:val="20"/>
        </w:rPr>
        <w:t>In our simulations</w:t>
      </w:r>
      <w:r w:rsidR="00112095">
        <w:rPr>
          <w:rFonts w:hint="eastAsia"/>
          <w:sz w:val="20"/>
          <w:szCs w:val="20"/>
        </w:rPr>
        <w:t xml:space="preserve"> [2]</w:t>
      </w:r>
      <w:r w:rsidR="00320103">
        <w:rPr>
          <w:rFonts w:hint="eastAsia"/>
          <w:sz w:val="20"/>
          <w:szCs w:val="20"/>
        </w:rPr>
        <w:t xml:space="preserve">, </w:t>
      </w:r>
      <w:r w:rsidR="006C58CA">
        <w:rPr>
          <w:rFonts w:hint="eastAsia"/>
          <w:sz w:val="20"/>
          <w:szCs w:val="20"/>
        </w:rPr>
        <w:t xml:space="preserve">our preferred </w:t>
      </w:r>
      <w:r w:rsidR="00F50397">
        <w:rPr>
          <w:rFonts w:hint="eastAsia"/>
          <w:sz w:val="20"/>
          <w:szCs w:val="20"/>
        </w:rPr>
        <w:t>PMI is</w:t>
      </w:r>
      <w:r w:rsidR="00FA76B9">
        <w:rPr>
          <w:sz w:val="20"/>
          <w:szCs w:val="20"/>
        </w:rPr>
        <w:t xml:space="preserv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e>
        </m:d>
        <m:r>
          <w:rPr>
            <w:rFonts w:ascii="Cambria Math" w:hAnsi="Cambria Math"/>
            <w:sz w:val="20"/>
            <w:szCs w:val="20"/>
          </w:rPr>
          <m:t>=(1,0,0)</m:t>
        </m:r>
      </m:oMath>
      <w:r w:rsidR="00F50397">
        <w:rPr>
          <w:rFonts w:hint="eastAsia"/>
          <w:sz w:val="20"/>
          <w:szCs w:val="20"/>
        </w:rPr>
        <w:t xml:space="preserve"> </w:t>
      </w:r>
      <w:r w:rsidR="001F29B2">
        <w:rPr>
          <w:rFonts w:hint="eastAsia"/>
          <w:sz w:val="20"/>
          <w:szCs w:val="20"/>
        </w:rPr>
        <w:t xml:space="preserve">and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1,0,1</m:t>
            </m:r>
          </m:e>
        </m:d>
      </m:oMath>
      <w:r w:rsidR="003C1211">
        <w:rPr>
          <w:sz w:val="20"/>
          <w:szCs w:val="20"/>
        </w:rPr>
        <w:t xml:space="preserve"> </w:t>
      </w:r>
      <w:r w:rsidR="00E733F3">
        <w:rPr>
          <w:sz w:val="20"/>
          <w:szCs w:val="20"/>
        </w:rPr>
        <w:t>in histogram statistic</w:t>
      </w:r>
      <w:r w:rsidR="00E57949">
        <w:rPr>
          <w:sz w:val="20"/>
          <w:szCs w:val="20"/>
        </w:rPr>
        <w:t xml:space="preserve">s, </w:t>
      </w:r>
      <w:r w:rsidR="001F29B2">
        <w:rPr>
          <w:rFonts w:hint="eastAsia"/>
          <w:sz w:val="20"/>
          <w:szCs w:val="20"/>
        </w:rPr>
        <w:t>but</w:t>
      </w:r>
      <w:r w:rsidR="00E57949">
        <w:rPr>
          <w:sz w:val="20"/>
          <w:szCs w:val="20"/>
        </w:rPr>
        <w:t xml:space="preserve"> they</w:t>
      </w:r>
      <w:r w:rsidR="001F29B2">
        <w:rPr>
          <w:rFonts w:hint="eastAsia"/>
          <w:sz w:val="20"/>
          <w:szCs w:val="20"/>
        </w:rPr>
        <w:t xml:space="preserve"> </w:t>
      </w:r>
      <w:r w:rsidR="005B43E7">
        <w:rPr>
          <w:rFonts w:hint="eastAsia"/>
          <w:sz w:val="20"/>
          <w:szCs w:val="20"/>
        </w:rPr>
        <w:t xml:space="preserve">show very large per CW </w:t>
      </w:r>
      <w:r w:rsidR="0015376E">
        <w:rPr>
          <w:rFonts w:hint="eastAsia"/>
          <w:sz w:val="20"/>
          <w:szCs w:val="20"/>
        </w:rPr>
        <w:t>performance difference</w:t>
      </w:r>
      <w:r w:rsidR="00E57949">
        <w:rPr>
          <w:sz w:val="20"/>
          <w:szCs w:val="20"/>
        </w:rPr>
        <w:t xml:space="preserve"> (similar as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e>
        </m:d>
        <m:r>
          <w:rPr>
            <w:rFonts w:ascii="Cambria Math" w:hAnsi="Cambria Math"/>
            <w:sz w:val="20"/>
            <w:szCs w:val="20"/>
          </w:rPr>
          <m:t>=(2,0,0)</m:t>
        </m:r>
      </m:oMath>
      <w:r w:rsidR="00E57949">
        <w:rPr>
          <w:sz w:val="20"/>
          <w:szCs w:val="20"/>
        </w:rPr>
        <w:t>).</w:t>
      </w:r>
      <w:r w:rsidR="0015376E">
        <w:rPr>
          <w:rFonts w:hint="eastAsia"/>
          <w:sz w:val="20"/>
          <w:szCs w:val="20"/>
        </w:rPr>
        <w:t xml:space="preserve"> The PMI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e>
        </m:d>
        <m:r>
          <w:rPr>
            <w:rFonts w:ascii="Cambria Math" w:hAnsi="Cambria Math"/>
            <w:sz w:val="20"/>
            <w:szCs w:val="20"/>
          </w:rPr>
          <m:t>=(4,0,0)</m:t>
        </m:r>
      </m:oMath>
      <w:r w:rsidR="005B43E7">
        <w:rPr>
          <w:rFonts w:hint="eastAsia"/>
          <w:sz w:val="20"/>
          <w:szCs w:val="20"/>
        </w:rPr>
        <w:t xml:space="preserve"> proposed by other companies in WF </w:t>
      </w:r>
      <w:r w:rsidR="0015376E">
        <w:rPr>
          <w:rFonts w:hint="eastAsia"/>
          <w:sz w:val="20"/>
          <w:szCs w:val="20"/>
        </w:rPr>
        <w:t xml:space="preserve">can show </w:t>
      </w:r>
      <w:r w:rsidR="0015376E">
        <w:rPr>
          <w:sz w:val="20"/>
          <w:szCs w:val="20"/>
        </w:rPr>
        <w:t>relatively</w:t>
      </w:r>
      <w:r w:rsidR="0015376E">
        <w:rPr>
          <w:rFonts w:hint="eastAsia"/>
          <w:sz w:val="20"/>
          <w:szCs w:val="20"/>
        </w:rPr>
        <w:t xml:space="preserve"> closer </w:t>
      </w:r>
      <w:r w:rsidR="00971915">
        <w:rPr>
          <w:rFonts w:hint="eastAsia"/>
          <w:sz w:val="20"/>
          <w:szCs w:val="20"/>
        </w:rPr>
        <w:t>performance</w:t>
      </w:r>
      <w:r w:rsidR="00B739FA">
        <w:rPr>
          <w:sz w:val="20"/>
          <w:szCs w:val="20"/>
        </w:rPr>
        <w:t xml:space="preserve"> </w:t>
      </w:r>
      <w:r w:rsidR="00B739FA">
        <w:rPr>
          <w:rFonts w:hint="eastAsia"/>
          <w:sz w:val="20"/>
          <w:szCs w:val="20"/>
        </w:rPr>
        <w:t>per CW</w:t>
      </w:r>
      <w:r w:rsidR="007E3C86">
        <w:rPr>
          <w:sz w:val="20"/>
          <w:szCs w:val="20"/>
        </w:rPr>
        <w:t>, see figure below.</w:t>
      </w:r>
    </w:p>
    <w:p w14:paraId="4FEBC4CD" w14:textId="3A1CD692" w:rsidR="00B445FB" w:rsidRDefault="002226C5" w:rsidP="00014023">
      <w:pPr>
        <w:jc w:val="center"/>
        <w:rPr>
          <w:sz w:val="20"/>
          <w:szCs w:val="20"/>
        </w:rPr>
      </w:pPr>
      <w:r w:rsidRPr="002226C5">
        <w:rPr>
          <w:noProof/>
          <w:sz w:val="20"/>
          <w:szCs w:val="20"/>
        </w:rPr>
        <w:lastRenderedPageBreak/>
        <w:drawing>
          <wp:inline distT="0" distB="0" distL="0" distR="0" wp14:anchorId="734ED7AC" wp14:editId="27732D6A">
            <wp:extent cx="2552132" cy="1626235"/>
            <wp:effectExtent l="0" t="0" r="635" b="0"/>
            <wp:docPr id="8" name="Picture 7" descr="A graph with different colored lines&#10;&#10;AI-generated content may be incorrect.">
              <a:extLst xmlns:a="http://schemas.openxmlformats.org/drawingml/2006/main">
                <a:ext uri="{FF2B5EF4-FFF2-40B4-BE49-F238E27FC236}">
                  <a16:creationId xmlns:a16="http://schemas.microsoft.com/office/drawing/2014/main" id="{CB6B3E8F-D0E8-BCF0-242A-2B895462A9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with different colored lines&#10;&#10;AI-generated content may be incorrect.">
                      <a:extLst>
                        <a:ext uri="{FF2B5EF4-FFF2-40B4-BE49-F238E27FC236}">
                          <a16:creationId xmlns:a16="http://schemas.microsoft.com/office/drawing/2014/main" id="{CB6B3E8F-D0E8-BCF0-242A-2B895462A9F0}"/>
                        </a:ext>
                      </a:extLst>
                    </pic:cNvPr>
                    <pic:cNvPicPr>
                      <a:picLocks noChangeAspect="1"/>
                    </pic:cNvPicPr>
                  </pic:nvPicPr>
                  <pic:blipFill>
                    <a:blip r:embed="rId9" cstate="print">
                      <a:extLst>
                        <a:ext uri="{28A0092B-C50C-407E-A947-70E740481C1C}">
                          <a14:useLocalDpi xmlns:a14="http://schemas.microsoft.com/office/drawing/2010/main" val="0"/>
                        </a:ext>
                      </a:extLst>
                    </a:blip>
                    <a:srcRect l="9047" r="9874"/>
                    <a:stretch>
                      <a:fillRect/>
                    </a:stretch>
                  </pic:blipFill>
                  <pic:spPr>
                    <a:xfrm>
                      <a:off x="0" y="0"/>
                      <a:ext cx="2566626" cy="1635471"/>
                    </a:xfrm>
                    <a:prstGeom prst="rect">
                      <a:avLst/>
                    </a:prstGeom>
                  </pic:spPr>
                </pic:pic>
              </a:graphicData>
            </a:graphic>
          </wp:inline>
        </w:drawing>
      </w:r>
      <w:r w:rsidR="00E733F3" w:rsidRPr="00E733F3">
        <w:rPr>
          <w:noProof/>
          <w:sz w:val="20"/>
          <w:szCs w:val="20"/>
        </w:rPr>
        <w:drawing>
          <wp:inline distT="0" distB="0" distL="0" distR="0" wp14:anchorId="7F60604C" wp14:editId="3B0AC6A3">
            <wp:extent cx="2552132" cy="1643329"/>
            <wp:effectExtent l="0" t="0" r="635" b="0"/>
            <wp:docPr id="12" name="Picture 11" descr="A graph with lines and numbers&#10;&#10;AI-generated content may be incorrect.">
              <a:extLst xmlns:a="http://schemas.openxmlformats.org/drawingml/2006/main">
                <a:ext uri="{FF2B5EF4-FFF2-40B4-BE49-F238E27FC236}">
                  <a16:creationId xmlns:a16="http://schemas.microsoft.com/office/drawing/2014/main" id="{AF2B0464-58A2-95CD-FAB0-A879792D47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with lines and numbers&#10;&#10;AI-generated content may be incorrect.">
                      <a:extLst>
                        <a:ext uri="{FF2B5EF4-FFF2-40B4-BE49-F238E27FC236}">
                          <a16:creationId xmlns:a16="http://schemas.microsoft.com/office/drawing/2014/main" id="{AF2B0464-58A2-95CD-FAB0-A879792D475B}"/>
                        </a:ext>
                      </a:extLst>
                    </pic:cNvPr>
                    <pic:cNvPicPr>
                      <a:picLocks noChangeAspect="1"/>
                    </pic:cNvPicPr>
                  </pic:nvPicPr>
                  <pic:blipFill>
                    <a:blip r:embed="rId10" cstate="print">
                      <a:extLst>
                        <a:ext uri="{28A0092B-C50C-407E-A947-70E740481C1C}">
                          <a14:useLocalDpi xmlns:a14="http://schemas.microsoft.com/office/drawing/2010/main" val="0"/>
                        </a:ext>
                      </a:extLst>
                    </a:blip>
                    <a:srcRect l="8749" r="9784"/>
                    <a:stretch>
                      <a:fillRect/>
                    </a:stretch>
                  </pic:blipFill>
                  <pic:spPr>
                    <a:xfrm>
                      <a:off x="0" y="0"/>
                      <a:ext cx="2574979" cy="1658040"/>
                    </a:xfrm>
                    <a:prstGeom prst="rect">
                      <a:avLst/>
                    </a:prstGeom>
                  </pic:spPr>
                </pic:pic>
              </a:graphicData>
            </a:graphic>
          </wp:inline>
        </w:drawing>
      </w:r>
    </w:p>
    <w:p w14:paraId="05975A15" w14:textId="154E3DB1" w:rsidR="00014023" w:rsidRPr="0015376E" w:rsidRDefault="00014023" w:rsidP="00014023">
      <w:pPr>
        <w:jc w:val="center"/>
        <w:rPr>
          <w:sz w:val="20"/>
          <w:szCs w:val="20"/>
        </w:rPr>
      </w:pPr>
      <w:r>
        <w:rPr>
          <w:sz w:val="20"/>
          <w:szCs w:val="20"/>
        </w:rPr>
        <w:t xml:space="preserve">Figure 2.1-1 8 layers PDSCH </w:t>
      </w:r>
      <w:r w:rsidR="00B5468B">
        <w:rPr>
          <w:sz w:val="20"/>
          <w:szCs w:val="20"/>
        </w:rPr>
        <w:t>performance with f</w:t>
      </w:r>
      <w:r>
        <w:rPr>
          <w:sz w:val="20"/>
          <w:szCs w:val="20"/>
        </w:rPr>
        <w:t xml:space="preserve">ix PMI </w:t>
      </w:r>
    </w:p>
    <w:p w14:paraId="0A37FEC4" w14:textId="7CE6AEA0" w:rsidR="00F9178A" w:rsidRPr="00B351D5" w:rsidRDefault="006308B3" w:rsidP="006308B3">
      <w:pPr>
        <w:pStyle w:val="Observation"/>
      </w:pPr>
      <w:bookmarkStart w:id="4" w:name="_Toc206185775"/>
      <w:r>
        <w:rPr>
          <w:rFonts w:eastAsiaTheme="minorEastAsia" w:hint="eastAsia"/>
          <w:lang w:eastAsia="zh-CN"/>
        </w:rPr>
        <w:t xml:space="preserve">Large </w:t>
      </w:r>
      <w:r w:rsidR="001C63FA">
        <w:rPr>
          <w:rFonts w:eastAsiaTheme="minorEastAsia" w:hint="eastAsia"/>
          <w:lang w:eastAsia="zh-CN"/>
        </w:rPr>
        <w:t xml:space="preserve">difference on </w:t>
      </w:r>
      <w:r w:rsidR="001C63FA">
        <w:rPr>
          <w:rFonts w:eastAsiaTheme="minorEastAsia"/>
          <w:lang w:eastAsia="zh-CN"/>
        </w:rPr>
        <w:t>preferred</w:t>
      </w:r>
      <w:r w:rsidR="001C63FA">
        <w:rPr>
          <w:rFonts w:eastAsiaTheme="minorEastAsia" w:hint="eastAsia"/>
          <w:lang w:eastAsia="zh-CN"/>
        </w:rPr>
        <w:t xml:space="preserve"> PMI among companies due to potential different </w:t>
      </w:r>
      <w:r w:rsidR="000A655D">
        <w:rPr>
          <w:rFonts w:eastAsiaTheme="minorEastAsia" w:hint="eastAsia"/>
          <w:lang w:eastAsia="zh-CN"/>
        </w:rPr>
        <w:t>implementations on PMI selection.</w:t>
      </w:r>
      <w:bookmarkEnd w:id="4"/>
    </w:p>
    <w:p w14:paraId="46A7F5D2" w14:textId="77777777" w:rsidR="00016930" w:rsidRDefault="00016930" w:rsidP="003840CA"/>
    <w:p w14:paraId="60174206" w14:textId="3E470C19" w:rsidR="008117DC" w:rsidRDefault="00016930" w:rsidP="003840CA">
      <w:r>
        <w:rPr>
          <w:noProof/>
        </w:rPr>
        <mc:AlternateContent>
          <mc:Choice Requires="wps">
            <w:drawing>
              <wp:anchor distT="0" distB="0" distL="114300" distR="114300" simplePos="0" relativeHeight="251658241" behindDoc="0" locked="0" layoutInCell="1" allowOverlap="1" wp14:anchorId="1228669B" wp14:editId="1695E294">
                <wp:simplePos x="0" y="0"/>
                <wp:positionH relativeFrom="margin">
                  <wp:align>left</wp:align>
                </wp:positionH>
                <wp:positionV relativeFrom="paragraph">
                  <wp:posOffset>285750</wp:posOffset>
                </wp:positionV>
                <wp:extent cx="5861050" cy="1828800"/>
                <wp:effectExtent l="0" t="0" r="25400" b="24130"/>
                <wp:wrapTopAndBottom/>
                <wp:docPr id="444275358" name="Text Box 1"/>
                <wp:cNvGraphicFramePr/>
                <a:graphic xmlns:a="http://schemas.openxmlformats.org/drawingml/2006/main">
                  <a:graphicData uri="http://schemas.microsoft.com/office/word/2010/wordprocessingShape">
                    <wps:wsp>
                      <wps:cNvSpPr txBox="1"/>
                      <wps:spPr>
                        <a:xfrm>
                          <a:off x="0" y="0"/>
                          <a:ext cx="5861050" cy="1828800"/>
                        </a:xfrm>
                        <a:prstGeom prst="rect">
                          <a:avLst/>
                        </a:prstGeom>
                        <a:noFill/>
                        <a:ln w="6350">
                          <a:solidFill>
                            <a:prstClr val="black"/>
                          </a:solidFill>
                        </a:ln>
                      </wps:spPr>
                      <wps:txbx>
                        <w:txbxContent>
                          <w:p w14:paraId="113D8838" w14:textId="77777777" w:rsidR="00016930" w:rsidRPr="00016930" w:rsidRDefault="00016930" w:rsidP="00016930">
                            <w:pPr>
                              <w:spacing w:after="180" w:line="240" w:lineRule="auto"/>
                              <w:outlineLvl w:val="3"/>
                              <w:rPr>
                                <w:rFonts w:ascii="Times New Roman" w:eastAsia="SimSun" w:hAnsi="Times New Roman" w:cs="Times New Roman"/>
                                <w:b/>
                                <w:sz w:val="18"/>
                                <w:szCs w:val="18"/>
                                <w:u w:val="single"/>
                                <w:lang w:val="en-GB" w:eastAsia="ko-KR"/>
                              </w:rPr>
                            </w:pPr>
                            <w:r w:rsidRPr="00016930">
                              <w:rPr>
                                <w:rFonts w:ascii="Times New Roman" w:eastAsia="SimSun" w:hAnsi="Times New Roman" w:cs="Times New Roman"/>
                                <w:b/>
                                <w:sz w:val="18"/>
                                <w:szCs w:val="18"/>
                                <w:u w:val="single"/>
                                <w:lang w:val="en-GB" w:eastAsia="ko-KR"/>
                              </w:rPr>
                              <w:t>Antenna Element Spacing</w:t>
                            </w:r>
                          </w:p>
                          <w:p w14:paraId="009F85F8" w14:textId="77777777" w:rsidR="00016930" w:rsidRPr="00016930" w:rsidRDefault="00016930" w:rsidP="00016930">
                            <w:pPr>
                              <w:spacing w:after="120" w:line="240" w:lineRule="auto"/>
                              <w:rPr>
                                <w:rFonts w:ascii="Times New Roman" w:eastAsia="SimSun" w:hAnsi="Times New Roman" w:cs="Times New Roman"/>
                                <w:sz w:val="18"/>
                                <w:u w:val="single"/>
                                <w:lang w:val="en-GB"/>
                              </w:rPr>
                            </w:pPr>
                            <w:r w:rsidRPr="00016930">
                              <w:rPr>
                                <w:rFonts w:ascii="Times New Roman" w:eastAsia="SimSun" w:hAnsi="Times New Roman" w:cs="Times New Roman"/>
                                <w:sz w:val="18"/>
                                <w:u w:val="single"/>
                                <w:lang w:val="en-GB"/>
                              </w:rPr>
                              <w:t>Agreement:</w:t>
                            </w:r>
                          </w:p>
                          <w:p w14:paraId="02E3225C" w14:textId="77777777" w:rsidR="00016930" w:rsidRPr="00016930" w:rsidRDefault="00016930" w:rsidP="00016930">
                            <w:pPr>
                              <w:spacing w:after="120" w:line="240" w:lineRule="auto"/>
                              <w:rPr>
                                <w:rFonts w:ascii="Times New Roman" w:eastAsia="SimSun" w:hAnsi="Times New Roman" w:cs="Times New Roman"/>
                                <w:sz w:val="18"/>
                                <w:lang w:val="en-GB"/>
                              </w:rPr>
                            </w:pPr>
                            <w:r w:rsidRPr="00016930">
                              <w:rPr>
                                <w:rFonts w:ascii="Times New Roman" w:eastAsia="SimSun" w:hAnsi="Times New Roman" w:cs="Times New Roman"/>
                                <w:sz w:val="18"/>
                                <w:lang w:val="en-GB"/>
                              </w:rPr>
                              <w:t xml:space="preserve">(Confirmation of previous agreement and additional agreement on both UE and </w:t>
                            </w:r>
                            <w:proofErr w:type="spellStart"/>
                            <w:r w:rsidRPr="00016930">
                              <w:rPr>
                                <w:rFonts w:ascii="Times New Roman" w:eastAsia="SimSun" w:hAnsi="Times New Roman" w:cs="Times New Roman"/>
                                <w:sz w:val="18"/>
                                <w:lang w:val="en-GB"/>
                              </w:rPr>
                              <w:t>gNB</w:t>
                            </w:r>
                            <w:proofErr w:type="spellEnd"/>
                            <w:r w:rsidRPr="00016930">
                              <w:rPr>
                                <w:rFonts w:ascii="Times New Roman" w:eastAsia="SimSun" w:hAnsi="Times New Roman" w:cs="Times New Roman"/>
                                <w:sz w:val="18"/>
                                <w:lang w:val="en-GB"/>
                              </w:rPr>
                              <w:t>)</w:t>
                            </w:r>
                          </w:p>
                          <w:p w14:paraId="5EA9DDCA" w14:textId="77777777" w:rsidR="00016930" w:rsidRPr="00286825" w:rsidRDefault="00016930" w:rsidP="00286825">
                            <w:pPr>
                              <w:spacing w:after="120" w:line="240" w:lineRule="auto"/>
                              <w:rPr>
                                <w:rFonts w:ascii="Times New Roman" w:eastAsia="SimSun" w:hAnsi="Times New Roman" w:cs="Times New Roman"/>
                                <w:sz w:val="18"/>
                                <w:lang w:val="en-GB"/>
                              </w:rPr>
                            </w:pPr>
                            <w:r w:rsidRPr="00016930">
                              <w:rPr>
                                <w:rFonts w:ascii="Times New Roman" w:eastAsia="SimSun" w:hAnsi="Times New Roman" w:cs="Times New Roman"/>
                                <w:sz w:val="18"/>
                                <w:lang w:val="en-GB"/>
                              </w:rPr>
                              <w:t xml:space="preserve">RAN4 to use </w:t>
                            </w:r>
                            <w:r w:rsidRPr="00016930">
                              <w:rPr>
                                <w:rFonts w:ascii="Times New Roman" w:eastAsia="SimSun" w:hAnsi="Times New Roman" w:cs="Times New Roman"/>
                                <w:sz w:val="18"/>
                                <w:szCs w:val="18"/>
                                <w:lang w:val="en-GB" w:eastAsia="en-US"/>
                              </w:rPr>
                              <w:t>λ/2 spacing of antenna elements</w:t>
                            </w:r>
                            <w:r w:rsidRPr="00016930">
                              <w:rPr>
                                <w:rFonts w:ascii="Times New Roman" w:eastAsia="SimSun" w:hAnsi="Times New Roman" w:cs="Times New Roman"/>
                                <w:sz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228669B" id="_x0000_s1027" type="#_x0000_t202" style="position:absolute;margin-left:0;margin-top:22.5pt;width:461.5pt;height:2in;z-index:25165824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tCLwIAAFwEAAAOAAAAZHJzL2Uyb0RvYy54bWysVE1v2zAMvQ/YfxB0X2xnSZYZcYosRYYB&#10;RVsgHXpWZDk2JosapcTOfv0o5RPdTsMuCqlHU+R7ZGZ3favZXqFrwBQ8G6ScKSOhbMy24N9fVh+m&#10;nDkvTCk0GFXwg3L8bv7+3ayzuRpCDbpUyCiJcXlnC157b/MkcbJWrXADsMoQWAG2wpOL26RE0VH2&#10;VifDNJ0kHWBpEaRyjm7vjyCfx/xVpaR/qiqnPNMFp9p8PDGem3Am85nItyhs3chTGeIfqmhFY+jR&#10;S6p74QXbYfNHqraRCA4qP5DQJlBVjVSxB+omS990s66FVbEXIsfZC03u/6WVj/u1fUbm+y/Qk4CB&#10;kM663NFl6KevsA2/VCkjnCg8XGhTvWeSLsfTSZaOCZKEZdPhdJpGYpPr5xad/6qgZcEoOJIukS6x&#10;f3CenqTQc0h4zcCq0Tpqow3rCj75SPkD4kA3ZQCDEz5ZamR7QeputJA/QvmU6yaKPG3o8tpUsHy/&#10;6VlT3jS8gfJAPCAcR8RZuWoo/YNw/lkgzQT1R3Pun+ioNFBNcLI4qwF//e0+xJNUhHLW0YwV3P3c&#10;CVSc6W+GRPycjUZhKKMzGn8akoO3yOYWMbt2CdRoRhtlZTRDvNdns0JoX2kdFuFVgoSR9HbB/dlc&#10;+uPk0zpJtVjEIBpDK/yDWVsZUp9pfelfBdqTXJ6UfoTzNIr8jWrH2KiOXew8aRclDTwfWT3RTyMc&#10;1TmtW9iRWz9GXf8U5r8BAAD//wMAUEsDBBQABgAIAAAAIQC0ZoE13AAAAAcBAAAPAAAAZHJzL2Rv&#10;d25yZXYueG1sTI/NTsNADITvSLzDykjc6IaGnzZkUyEEROJGoYfc3KybBLLeKLtt07fHnODkscYa&#10;f5OvJterA42h82zgepaAIq697bgx8PnxcrUAFSKyxd4zGThRgFVxfpZjZv2R3+mwjo2SEA4ZGmhj&#10;HDKtQ92SwzDzA7F4Oz86jLKOjbYjHiXc9XqeJHfaYcfyocWBnlqqv9d7Z6Bym2p4e0a8f92FajN9&#10;ladQlsZcXkyPD6AiTfHvGH7xBR0KYdr6PdugegNSJBq4uZUp7nKeitgaSFMRusj1f/7iBwAA//8D&#10;AFBLAQItABQABgAIAAAAIQC2gziS/gAAAOEBAAATAAAAAAAAAAAAAAAAAAAAAABbQ29udGVudF9U&#10;eXBlc10ueG1sUEsBAi0AFAAGAAgAAAAhADj9If/WAAAAlAEAAAsAAAAAAAAAAAAAAAAALwEAAF9y&#10;ZWxzLy5yZWxzUEsBAi0AFAAGAAgAAAAhAOYyW0IvAgAAXAQAAA4AAAAAAAAAAAAAAAAALgIAAGRy&#10;cy9lMm9Eb2MueG1sUEsBAi0AFAAGAAgAAAAhALRmgTXcAAAABwEAAA8AAAAAAAAAAAAAAAAAiQQA&#10;AGRycy9kb3ducmV2LnhtbFBLBQYAAAAABAAEAPMAAACSBQAAAAA=&#10;" filled="f" strokeweight=".5pt">
                <v:textbox style="mso-fit-shape-to-text:t">
                  <w:txbxContent>
                    <w:p w14:paraId="113D8838" w14:textId="77777777" w:rsidR="00016930" w:rsidRPr="00016930" w:rsidRDefault="00016930" w:rsidP="00016930">
                      <w:pPr>
                        <w:spacing w:after="180" w:line="240" w:lineRule="auto"/>
                        <w:outlineLvl w:val="3"/>
                        <w:rPr>
                          <w:rFonts w:ascii="Times New Roman" w:eastAsia="SimSun" w:hAnsi="Times New Roman" w:cs="Times New Roman"/>
                          <w:b/>
                          <w:sz w:val="18"/>
                          <w:szCs w:val="18"/>
                          <w:u w:val="single"/>
                          <w:lang w:val="en-GB" w:eastAsia="ko-KR"/>
                        </w:rPr>
                      </w:pPr>
                      <w:r w:rsidRPr="00016930">
                        <w:rPr>
                          <w:rFonts w:ascii="Times New Roman" w:eastAsia="SimSun" w:hAnsi="Times New Roman" w:cs="Times New Roman"/>
                          <w:b/>
                          <w:sz w:val="18"/>
                          <w:szCs w:val="18"/>
                          <w:u w:val="single"/>
                          <w:lang w:val="en-GB" w:eastAsia="ko-KR"/>
                        </w:rPr>
                        <w:t>Antenna Element Spacing</w:t>
                      </w:r>
                    </w:p>
                    <w:p w14:paraId="009F85F8" w14:textId="77777777" w:rsidR="00016930" w:rsidRPr="00016930" w:rsidRDefault="00016930" w:rsidP="00016930">
                      <w:pPr>
                        <w:spacing w:after="120" w:line="240" w:lineRule="auto"/>
                        <w:rPr>
                          <w:rFonts w:ascii="Times New Roman" w:eastAsia="SimSun" w:hAnsi="Times New Roman" w:cs="Times New Roman"/>
                          <w:sz w:val="18"/>
                          <w:u w:val="single"/>
                          <w:lang w:val="en-GB"/>
                        </w:rPr>
                      </w:pPr>
                      <w:r w:rsidRPr="00016930">
                        <w:rPr>
                          <w:rFonts w:ascii="Times New Roman" w:eastAsia="SimSun" w:hAnsi="Times New Roman" w:cs="Times New Roman"/>
                          <w:sz w:val="18"/>
                          <w:u w:val="single"/>
                          <w:lang w:val="en-GB"/>
                        </w:rPr>
                        <w:t>Agreement:</w:t>
                      </w:r>
                    </w:p>
                    <w:p w14:paraId="02E3225C" w14:textId="77777777" w:rsidR="00016930" w:rsidRPr="00016930" w:rsidRDefault="00016930" w:rsidP="00016930">
                      <w:pPr>
                        <w:spacing w:after="120" w:line="240" w:lineRule="auto"/>
                        <w:rPr>
                          <w:rFonts w:ascii="Times New Roman" w:eastAsia="SimSun" w:hAnsi="Times New Roman" w:cs="Times New Roman"/>
                          <w:sz w:val="18"/>
                          <w:lang w:val="en-GB"/>
                        </w:rPr>
                      </w:pPr>
                      <w:r w:rsidRPr="00016930">
                        <w:rPr>
                          <w:rFonts w:ascii="Times New Roman" w:eastAsia="SimSun" w:hAnsi="Times New Roman" w:cs="Times New Roman"/>
                          <w:sz w:val="18"/>
                          <w:lang w:val="en-GB"/>
                        </w:rPr>
                        <w:t xml:space="preserve">(Confirmation of previous agreement and additional agreement on both UE and </w:t>
                      </w:r>
                      <w:proofErr w:type="spellStart"/>
                      <w:r w:rsidRPr="00016930">
                        <w:rPr>
                          <w:rFonts w:ascii="Times New Roman" w:eastAsia="SimSun" w:hAnsi="Times New Roman" w:cs="Times New Roman"/>
                          <w:sz w:val="18"/>
                          <w:lang w:val="en-GB"/>
                        </w:rPr>
                        <w:t>gNB</w:t>
                      </w:r>
                      <w:proofErr w:type="spellEnd"/>
                      <w:r w:rsidRPr="00016930">
                        <w:rPr>
                          <w:rFonts w:ascii="Times New Roman" w:eastAsia="SimSun" w:hAnsi="Times New Roman" w:cs="Times New Roman"/>
                          <w:sz w:val="18"/>
                          <w:lang w:val="en-GB"/>
                        </w:rPr>
                        <w:t>)</w:t>
                      </w:r>
                    </w:p>
                    <w:p w14:paraId="5EA9DDCA" w14:textId="77777777" w:rsidR="00016930" w:rsidRPr="00286825" w:rsidRDefault="00016930" w:rsidP="00286825">
                      <w:pPr>
                        <w:spacing w:after="120" w:line="240" w:lineRule="auto"/>
                        <w:rPr>
                          <w:rFonts w:ascii="Times New Roman" w:eastAsia="SimSun" w:hAnsi="Times New Roman" w:cs="Times New Roman"/>
                          <w:sz w:val="18"/>
                          <w:lang w:val="en-GB"/>
                        </w:rPr>
                      </w:pPr>
                      <w:r w:rsidRPr="00016930">
                        <w:rPr>
                          <w:rFonts w:ascii="Times New Roman" w:eastAsia="SimSun" w:hAnsi="Times New Roman" w:cs="Times New Roman"/>
                          <w:sz w:val="18"/>
                          <w:lang w:val="en-GB"/>
                        </w:rPr>
                        <w:t xml:space="preserve">RAN4 to use </w:t>
                      </w:r>
                      <w:r w:rsidRPr="00016930">
                        <w:rPr>
                          <w:rFonts w:ascii="Times New Roman" w:eastAsia="SimSun" w:hAnsi="Times New Roman" w:cs="Times New Roman"/>
                          <w:sz w:val="18"/>
                          <w:szCs w:val="18"/>
                          <w:lang w:val="en-GB" w:eastAsia="en-US"/>
                        </w:rPr>
                        <w:t>λ/2 spacing of antenna elements</w:t>
                      </w:r>
                      <w:r w:rsidRPr="00016930">
                        <w:rPr>
                          <w:rFonts w:ascii="Times New Roman" w:eastAsia="SimSun" w:hAnsi="Times New Roman" w:cs="Times New Roman"/>
                          <w:sz w:val="18"/>
                          <w:lang w:val="en-GB"/>
                        </w:rPr>
                        <w:t>.</w:t>
                      </w:r>
                    </w:p>
                  </w:txbxContent>
                </v:textbox>
                <w10:wrap type="topAndBottom" anchorx="margin"/>
              </v:shape>
            </w:pict>
          </mc:Fallback>
        </mc:AlternateContent>
      </w:r>
    </w:p>
    <w:p w14:paraId="7D776848" w14:textId="2831EE45" w:rsidR="00016930" w:rsidRPr="00016930" w:rsidRDefault="00016930" w:rsidP="003840CA">
      <w:pPr>
        <w:rPr>
          <w:lang w:val="en-GB"/>
        </w:rPr>
      </w:pPr>
    </w:p>
    <w:p w14:paraId="05FA9701" w14:textId="34492AEF" w:rsidR="00CD7464" w:rsidRDefault="00AB0C83" w:rsidP="00AB0C83">
      <w:pPr>
        <w:rPr>
          <w:rFonts w:eastAsia="SimSun" w:cstheme="minorHAnsi"/>
          <w:sz w:val="20"/>
          <w:szCs w:val="20"/>
          <w:lang w:val="en-GB"/>
        </w:rPr>
      </w:pPr>
      <w:r>
        <w:rPr>
          <w:rFonts w:hint="eastAsia"/>
          <w:sz w:val="20"/>
          <w:szCs w:val="20"/>
        </w:rPr>
        <w:t xml:space="preserve">The </w:t>
      </w:r>
      <w:r w:rsidR="001D78C8">
        <w:rPr>
          <w:rFonts w:hint="eastAsia"/>
          <w:sz w:val="20"/>
          <w:szCs w:val="20"/>
        </w:rPr>
        <w:t xml:space="preserve">larger antenna element </w:t>
      </w:r>
      <w:r w:rsidR="001D78C8">
        <w:rPr>
          <w:sz w:val="20"/>
          <w:szCs w:val="20"/>
        </w:rPr>
        <w:t>separation</w:t>
      </w:r>
      <w:r w:rsidR="001D78C8">
        <w:rPr>
          <w:rFonts w:hint="eastAsia"/>
          <w:sz w:val="20"/>
          <w:szCs w:val="20"/>
        </w:rPr>
        <w:t xml:space="preserve"> 4</w:t>
      </w:r>
      <w:r w:rsidR="001D78C8" w:rsidRPr="00016930">
        <w:rPr>
          <w:rFonts w:ascii="Times New Roman" w:eastAsia="SimSun" w:hAnsi="Times New Roman" w:cs="Times New Roman"/>
          <w:sz w:val="18"/>
          <w:szCs w:val="18"/>
          <w:lang w:val="en-GB" w:eastAsia="en-US"/>
        </w:rPr>
        <w:t>λ</w:t>
      </w:r>
      <w:r w:rsidR="001D78C8">
        <w:rPr>
          <w:rFonts w:ascii="Times New Roman" w:eastAsia="SimSun" w:hAnsi="Times New Roman" w:cs="Times New Roman" w:hint="eastAsia"/>
          <w:sz w:val="18"/>
          <w:szCs w:val="18"/>
          <w:lang w:val="en-GB"/>
        </w:rPr>
        <w:t xml:space="preserve"> </w:t>
      </w:r>
      <w:r w:rsidR="001D78C8">
        <w:rPr>
          <w:rFonts w:eastAsia="SimSun" w:cstheme="minorHAnsi" w:hint="eastAsia"/>
          <w:sz w:val="20"/>
          <w:szCs w:val="20"/>
          <w:lang w:val="en-GB"/>
        </w:rPr>
        <w:t xml:space="preserve">is proposed by </w:t>
      </w:r>
      <w:r w:rsidR="006C7E14">
        <w:rPr>
          <w:rFonts w:eastAsia="SimSun" w:cstheme="minorHAnsi"/>
          <w:sz w:val="20"/>
          <w:szCs w:val="20"/>
          <w:lang w:val="en-GB"/>
        </w:rPr>
        <w:t>the company</w:t>
      </w:r>
      <w:r w:rsidR="001D78C8">
        <w:rPr>
          <w:rFonts w:eastAsia="SimSun" w:cstheme="minorHAnsi" w:hint="eastAsia"/>
          <w:sz w:val="20"/>
          <w:szCs w:val="20"/>
          <w:lang w:val="en-GB"/>
        </w:rPr>
        <w:t xml:space="preserve"> for </w:t>
      </w:r>
      <w:r w:rsidR="0038234C">
        <w:rPr>
          <w:rFonts w:eastAsia="SimSun" w:cstheme="minorHAnsi" w:hint="eastAsia"/>
          <w:sz w:val="20"/>
          <w:szCs w:val="20"/>
          <w:lang w:val="en-GB"/>
        </w:rPr>
        <w:t xml:space="preserve">PMI comparison simulation. </w:t>
      </w:r>
      <w:r w:rsidR="004C728F">
        <w:rPr>
          <w:rFonts w:eastAsia="SimSun" w:cstheme="minorHAnsi"/>
          <w:sz w:val="20"/>
          <w:szCs w:val="20"/>
          <w:lang w:val="en-GB"/>
        </w:rPr>
        <w:t xml:space="preserve">The motivation is to have similar spatial filter as a </w:t>
      </w:r>
      <w:r w:rsidR="001505BA">
        <w:rPr>
          <w:rFonts w:eastAsia="SimSun" w:cstheme="minorHAnsi"/>
          <w:sz w:val="20"/>
          <w:szCs w:val="20"/>
          <w:lang w:val="en-GB"/>
        </w:rPr>
        <w:t xml:space="preserve">large </w:t>
      </w:r>
      <w:r w:rsidR="004C728F">
        <w:rPr>
          <w:rFonts w:eastAsia="SimSun" w:cstheme="minorHAnsi"/>
          <w:sz w:val="20"/>
          <w:szCs w:val="20"/>
          <w:lang w:val="en-GB"/>
        </w:rPr>
        <w:t>subarray</w:t>
      </w:r>
      <w:r w:rsidR="001505BA">
        <w:rPr>
          <w:rFonts w:eastAsia="SimSun" w:cstheme="minorHAnsi"/>
          <w:sz w:val="20"/>
          <w:szCs w:val="20"/>
          <w:lang w:val="en-GB"/>
        </w:rPr>
        <w:t xml:space="preserve">. </w:t>
      </w:r>
      <w:r w:rsidR="00183549">
        <w:rPr>
          <w:rFonts w:eastAsia="SimSun" w:cstheme="minorHAnsi"/>
          <w:sz w:val="20"/>
          <w:szCs w:val="20"/>
          <w:lang w:val="en-GB"/>
        </w:rPr>
        <w:t>The simulation results show that large</w:t>
      </w:r>
      <w:r w:rsidR="00C407DD">
        <w:rPr>
          <w:rFonts w:eastAsia="SimSun" w:cstheme="minorHAnsi"/>
          <w:sz w:val="20"/>
          <w:szCs w:val="20"/>
          <w:lang w:val="en-GB"/>
        </w:rPr>
        <w:t>r</w:t>
      </w:r>
      <w:r w:rsidR="00183549">
        <w:rPr>
          <w:rFonts w:eastAsia="SimSun" w:cstheme="minorHAnsi"/>
          <w:sz w:val="20"/>
          <w:szCs w:val="20"/>
          <w:lang w:val="en-GB"/>
        </w:rPr>
        <w:t xml:space="preserve"> separation could </w:t>
      </w:r>
      <w:r w:rsidR="00EF759F">
        <w:rPr>
          <w:rFonts w:eastAsia="SimSun" w:cstheme="minorHAnsi"/>
          <w:sz w:val="20"/>
          <w:szCs w:val="20"/>
          <w:lang w:val="en-GB"/>
        </w:rPr>
        <w:t xml:space="preserve">achieve better </w:t>
      </w:r>
      <w:r w:rsidR="0055706A">
        <w:rPr>
          <w:rFonts w:eastAsia="SimSun" w:cstheme="minorHAnsi"/>
          <w:sz w:val="20"/>
          <w:szCs w:val="20"/>
          <w:lang w:val="en-GB"/>
        </w:rPr>
        <w:t xml:space="preserve">performance on </w:t>
      </w:r>
      <w:proofErr w:type="spellStart"/>
      <w:r w:rsidR="0055706A">
        <w:rPr>
          <w:rFonts w:eastAsia="SimSun" w:cstheme="minorHAnsi"/>
          <w:sz w:val="20"/>
          <w:szCs w:val="20"/>
          <w:lang w:val="en-GB"/>
        </w:rPr>
        <w:t>eType</w:t>
      </w:r>
      <w:proofErr w:type="spellEnd"/>
      <w:r w:rsidR="00C407DD">
        <w:rPr>
          <w:rFonts w:eastAsia="SimSun" w:cstheme="minorHAnsi"/>
          <w:sz w:val="20"/>
          <w:szCs w:val="20"/>
          <w:lang w:val="en-GB"/>
        </w:rPr>
        <w:t xml:space="preserve">-II codebook on 4 layers case. </w:t>
      </w:r>
      <w:r w:rsidR="00BA765B">
        <w:rPr>
          <w:rFonts w:eastAsia="SimSun" w:cstheme="minorHAnsi"/>
          <w:sz w:val="20"/>
          <w:szCs w:val="20"/>
          <w:lang w:val="en-GB"/>
        </w:rPr>
        <w:t xml:space="preserve">This gives an idea to simplify the </w:t>
      </w:r>
      <w:r w:rsidR="004C531E">
        <w:rPr>
          <w:rFonts w:eastAsia="SimSun" w:cstheme="minorHAnsi"/>
          <w:sz w:val="20"/>
          <w:szCs w:val="20"/>
          <w:lang w:val="en-GB"/>
        </w:rPr>
        <w:t xml:space="preserve">simulation setup by </w:t>
      </w:r>
      <w:r w:rsidR="004A2869">
        <w:rPr>
          <w:rFonts w:eastAsia="SimSun" w:cstheme="minorHAnsi"/>
          <w:sz w:val="20"/>
          <w:szCs w:val="20"/>
          <w:lang w:val="en-GB"/>
        </w:rPr>
        <w:t>replacing subarray virtualization with larger AE separation</w:t>
      </w:r>
      <w:r w:rsidR="00C07ED5">
        <w:rPr>
          <w:rFonts w:eastAsia="SimSun" w:cstheme="minorHAnsi"/>
          <w:sz w:val="20"/>
          <w:szCs w:val="20"/>
          <w:lang w:val="en-GB"/>
        </w:rPr>
        <w:t xml:space="preserve"> in </w:t>
      </w:r>
      <w:r w:rsidR="00794243">
        <w:rPr>
          <w:rFonts w:eastAsia="SimSun" w:cstheme="minorHAnsi"/>
          <w:sz w:val="20"/>
          <w:szCs w:val="20"/>
          <w:lang w:val="en-GB"/>
        </w:rPr>
        <w:t>some special case</w:t>
      </w:r>
      <w:r w:rsidR="004A2869">
        <w:rPr>
          <w:rFonts w:eastAsia="SimSun" w:cstheme="minorHAnsi"/>
          <w:sz w:val="20"/>
          <w:szCs w:val="20"/>
          <w:lang w:val="en-GB"/>
        </w:rPr>
        <w:t xml:space="preserve">, but the AE radiation pattern should be modified </w:t>
      </w:r>
      <w:r w:rsidR="00493585">
        <w:rPr>
          <w:rFonts w:eastAsia="SimSun" w:cstheme="minorHAnsi"/>
          <w:sz w:val="20"/>
          <w:szCs w:val="20"/>
          <w:lang w:val="en-GB"/>
        </w:rPr>
        <w:t>according to</w:t>
      </w:r>
      <w:r w:rsidR="004A2869">
        <w:rPr>
          <w:rFonts w:eastAsia="SimSun" w:cstheme="minorHAnsi"/>
          <w:sz w:val="20"/>
          <w:szCs w:val="20"/>
          <w:lang w:val="en-GB"/>
        </w:rPr>
        <w:t xml:space="preserve"> </w:t>
      </w:r>
      <w:r w:rsidR="00C26FC9">
        <w:rPr>
          <w:rFonts w:eastAsia="SimSun" w:cstheme="minorHAnsi"/>
          <w:sz w:val="20"/>
          <w:szCs w:val="20"/>
          <w:lang w:val="en-GB"/>
        </w:rPr>
        <w:t>subarray pattern</w:t>
      </w:r>
      <w:r w:rsidR="00493585">
        <w:rPr>
          <w:rFonts w:eastAsia="SimSun" w:cstheme="minorHAnsi"/>
          <w:sz w:val="20"/>
          <w:szCs w:val="20"/>
          <w:lang w:val="en-GB"/>
        </w:rPr>
        <w:t xml:space="preserve">, for example larger </w:t>
      </w:r>
      <w:r w:rsidR="00065D5D">
        <w:rPr>
          <w:rFonts w:eastAsia="SimSun" w:cstheme="minorHAnsi"/>
          <w:sz w:val="20"/>
          <w:szCs w:val="20"/>
          <w:lang w:val="en-GB"/>
        </w:rPr>
        <w:t>vertical separation</w:t>
      </w:r>
      <w:r w:rsidR="00493585">
        <w:rPr>
          <w:rFonts w:eastAsia="SimSun" w:cstheme="minorHAnsi"/>
          <w:sz w:val="20"/>
          <w:szCs w:val="20"/>
          <w:lang w:val="en-GB"/>
        </w:rPr>
        <w:t xml:space="preserve"> should</w:t>
      </w:r>
      <w:r w:rsidR="00065D5D">
        <w:rPr>
          <w:rFonts w:eastAsia="SimSun" w:cstheme="minorHAnsi"/>
          <w:sz w:val="20"/>
          <w:szCs w:val="20"/>
          <w:lang w:val="en-GB"/>
        </w:rPr>
        <w:t xml:space="preserve"> use smaller vertical HPBW to </w:t>
      </w:r>
      <w:r w:rsidR="00606612">
        <w:rPr>
          <w:rFonts w:eastAsia="SimSun" w:cstheme="minorHAnsi"/>
          <w:sz w:val="20"/>
          <w:szCs w:val="20"/>
          <w:lang w:val="en-GB"/>
        </w:rPr>
        <w:t>represent</w:t>
      </w:r>
      <w:r w:rsidR="00F41972">
        <w:rPr>
          <w:rFonts w:eastAsia="SimSun" w:cstheme="minorHAnsi"/>
          <w:sz w:val="20"/>
          <w:szCs w:val="20"/>
          <w:lang w:val="en-GB"/>
        </w:rPr>
        <w:t xml:space="preserve"> larger column subarray. </w:t>
      </w:r>
    </w:p>
    <w:p w14:paraId="31D75AFA" w14:textId="39CE3D53" w:rsidR="009D0DE8" w:rsidRDefault="009555E0" w:rsidP="00AB0C83">
      <w:pPr>
        <w:rPr>
          <w:rFonts w:eastAsia="SimSun" w:cstheme="minorHAnsi"/>
          <w:sz w:val="20"/>
          <w:szCs w:val="20"/>
          <w:lang w:val="en-GB"/>
        </w:rPr>
      </w:pPr>
      <w:r>
        <w:rPr>
          <w:rFonts w:eastAsia="SimSun" w:cstheme="minorHAnsi" w:hint="eastAsia"/>
          <w:sz w:val="20"/>
          <w:szCs w:val="20"/>
          <w:lang w:val="en-GB"/>
        </w:rPr>
        <w:t xml:space="preserve">By applying 32Tx on </w:t>
      </w:r>
      <w:r w:rsidR="00B82E77">
        <w:rPr>
          <w:rFonts w:eastAsia="SimSun" w:cstheme="minorHAnsi" w:hint="eastAsia"/>
          <w:sz w:val="20"/>
          <w:szCs w:val="20"/>
          <w:lang w:val="en-GB"/>
        </w:rPr>
        <w:t xml:space="preserve">both type-I and </w:t>
      </w:r>
      <w:proofErr w:type="spellStart"/>
      <w:r>
        <w:rPr>
          <w:rFonts w:eastAsia="SimSun" w:cstheme="minorHAnsi" w:hint="eastAsia"/>
          <w:sz w:val="20"/>
          <w:szCs w:val="20"/>
          <w:lang w:val="en-GB"/>
        </w:rPr>
        <w:t>eType</w:t>
      </w:r>
      <w:proofErr w:type="spellEnd"/>
      <w:r>
        <w:rPr>
          <w:rFonts w:eastAsia="SimSun" w:cstheme="minorHAnsi" w:hint="eastAsia"/>
          <w:sz w:val="20"/>
          <w:szCs w:val="20"/>
          <w:lang w:val="en-GB"/>
        </w:rPr>
        <w:t xml:space="preserve">-II codebook without SNR normalization (as discussed in chapter 2.3 later), the </w:t>
      </w:r>
      <w:proofErr w:type="spellStart"/>
      <w:r w:rsidR="00B82E77">
        <w:rPr>
          <w:rFonts w:eastAsia="SimSun" w:cstheme="minorHAnsi" w:hint="eastAsia"/>
          <w:sz w:val="20"/>
          <w:szCs w:val="20"/>
          <w:lang w:val="en-GB"/>
        </w:rPr>
        <w:t>eType</w:t>
      </w:r>
      <w:proofErr w:type="spellEnd"/>
      <w:r w:rsidR="00B82E77">
        <w:rPr>
          <w:rFonts w:eastAsia="SimSun" w:cstheme="minorHAnsi" w:hint="eastAsia"/>
          <w:sz w:val="20"/>
          <w:szCs w:val="20"/>
          <w:lang w:val="en-GB"/>
        </w:rPr>
        <w:t xml:space="preserve">-II could show </w:t>
      </w:r>
      <w:r w:rsidR="00A86F1E">
        <w:rPr>
          <w:rFonts w:eastAsia="SimSun" w:cstheme="minorHAnsi" w:hint="eastAsia"/>
          <w:sz w:val="20"/>
          <w:szCs w:val="20"/>
          <w:lang w:val="en-GB"/>
        </w:rPr>
        <w:t>much better performance</w:t>
      </w:r>
      <w:r w:rsidR="006446A2">
        <w:rPr>
          <w:rFonts w:eastAsia="SimSun" w:cstheme="minorHAnsi" w:hint="eastAsia"/>
          <w:sz w:val="20"/>
          <w:szCs w:val="20"/>
          <w:lang w:val="en-GB"/>
        </w:rPr>
        <w:t xml:space="preserve"> </w:t>
      </w:r>
      <w:r w:rsidR="00A86F1E">
        <w:rPr>
          <w:rFonts w:eastAsia="SimSun" w:cstheme="minorHAnsi" w:hint="eastAsia"/>
          <w:sz w:val="20"/>
          <w:szCs w:val="20"/>
          <w:lang w:val="en-GB"/>
        </w:rPr>
        <w:t>than type-I</w:t>
      </w:r>
      <w:r w:rsidR="009F6E61">
        <w:rPr>
          <w:rFonts w:eastAsia="SimSun" w:cstheme="minorHAnsi" w:hint="eastAsia"/>
          <w:sz w:val="20"/>
          <w:szCs w:val="20"/>
          <w:lang w:val="en-GB"/>
        </w:rPr>
        <w:t xml:space="preserve"> </w:t>
      </w:r>
      <w:r w:rsidR="006446A2">
        <w:rPr>
          <w:rFonts w:eastAsia="SimSun" w:cstheme="minorHAnsi" w:hint="eastAsia"/>
          <w:sz w:val="20"/>
          <w:szCs w:val="20"/>
          <w:lang w:val="en-GB"/>
        </w:rPr>
        <w:t xml:space="preserve">on both SNR at target </w:t>
      </w:r>
      <w:proofErr w:type="spellStart"/>
      <w:r w:rsidR="006446A2">
        <w:rPr>
          <w:rFonts w:eastAsia="SimSun" w:cstheme="minorHAnsi" w:hint="eastAsia"/>
          <w:sz w:val="20"/>
          <w:szCs w:val="20"/>
          <w:lang w:val="en-GB"/>
        </w:rPr>
        <w:t>NThp</w:t>
      </w:r>
      <w:proofErr w:type="spellEnd"/>
      <w:r w:rsidR="006446A2">
        <w:rPr>
          <w:rFonts w:eastAsia="SimSun" w:cstheme="minorHAnsi" w:hint="eastAsia"/>
          <w:sz w:val="20"/>
          <w:szCs w:val="20"/>
          <w:lang w:val="en-GB"/>
        </w:rPr>
        <w:t xml:space="preserve"> and Gamma value </w:t>
      </w:r>
      <w:r w:rsidR="009F6E61">
        <w:rPr>
          <w:rFonts w:eastAsia="SimSun" w:cstheme="minorHAnsi" w:hint="eastAsia"/>
          <w:sz w:val="20"/>
          <w:szCs w:val="20"/>
          <w:lang w:val="en-GB"/>
        </w:rPr>
        <w:t>in follow PMI case</w:t>
      </w:r>
      <w:r w:rsidR="00550A96">
        <w:rPr>
          <w:rFonts w:eastAsia="SimSun" w:cstheme="minorHAnsi" w:hint="eastAsia"/>
          <w:sz w:val="20"/>
          <w:szCs w:val="20"/>
          <w:lang w:val="en-GB"/>
        </w:rPr>
        <w:t xml:space="preserve">. </w:t>
      </w:r>
      <w:r w:rsidR="00DD1A4F">
        <w:rPr>
          <w:rFonts w:eastAsia="SimSun" w:cstheme="minorHAnsi" w:hint="eastAsia"/>
          <w:sz w:val="20"/>
          <w:szCs w:val="20"/>
          <w:lang w:val="en-GB"/>
        </w:rPr>
        <w:t xml:space="preserve">See figures below and section 2.2.2 in [2]. </w:t>
      </w:r>
      <w:r w:rsidR="00550A96">
        <w:rPr>
          <w:rFonts w:eastAsia="SimSun" w:cstheme="minorHAnsi" w:hint="eastAsia"/>
          <w:sz w:val="20"/>
          <w:szCs w:val="20"/>
          <w:lang w:val="en-GB"/>
        </w:rPr>
        <w:t>But we don</w:t>
      </w:r>
      <w:r w:rsidR="00550A96">
        <w:rPr>
          <w:rFonts w:eastAsia="SimSun" w:cstheme="minorHAnsi"/>
          <w:sz w:val="20"/>
          <w:szCs w:val="20"/>
          <w:lang w:val="en-GB"/>
        </w:rPr>
        <w:t>’</w:t>
      </w:r>
      <w:r w:rsidR="00550A96">
        <w:rPr>
          <w:rFonts w:eastAsia="SimSun" w:cstheme="minorHAnsi" w:hint="eastAsia"/>
          <w:sz w:val="20"/>
          <w:szCs w:val="20"/>
          <w:lang w:val="en-GB"/>
        </w:rPr>
        <w:t xml:space="preserve">t see obvious performance gain from </w:t>
      </w:r>
      <w:proofErr w:type="spellStart"/>
      <w:r w:rsidR="009F6E61">
        <w:rPr>
          <w:rFonts w:eastAsia="SimSun" w:cstheme="minorHAnsi" w:hint="eastAsia"/>
          <w:sz w:val="20"/>
          <w:szCs w:val="20"/>
          <w:lang w:val="en-GB"/>
        </w:rPr>
        <w:t>eType</w:t>
      </w:r>
      <w:proofErr w:type="spellEnd"/>
      <w:r w:rsidR="009F6E61">
        <w:rPr>
          <w:rFonts w:eastAsia="SimSun" w:cstheme="minorHAnsi" w:hint="eastAsia"/>
          <w:sz w:val="20"/>
          <w:szCs w:val="20"/>
          <w:lang w:val="en-GB"/>
        </w:rPr>
        <w:t>-II codebook with 8Tx.</w:t>
      </w:r>
      <w:r w:rsidR="00550A96">
        <w:rPr>
          <w:rFonts w:eastAsia="SimSun" w:cstheme="minorHAnsi" w:hint="eastAsia"/>
          <w:sz w:val="20"/>
          <w:szCs w:val="20"/>
          <w:lang w:val="en-GB"/>
        </w:rPr>
        <w:t xml:space="preserve"> </w:t>
      </w:r>
      <w:r w:rsidR="002E32C8">
        <w:rPr>
          <w:rFonts w:eastAsia="SimSun" w:cstheme="minorHAnsi" w:hint="eastAsia"/>
          <w:sz w:val="20"/>
          <w:szCs w:val="20"/>
          <w:lang w:val="en-GB"/>
        </w:rPr>
        <w:t xml:space="preserve">With larger antenna element </w:t>
      </w:r>
      <w:r w:rsidR="002E32C8">
        <w:rPr>
          <w:rFonts w:eastAsia="SimSun" w:cstheme="minorHAnsi"/>
          <w:sz w:val="20"/>
          <w:szCs w:val="20"/>
          <w:lang w:val="en-GB"/>
        </w:rPr>
        <w:t>separation</w:t>
      </w:r>
      <w:r w:rsidR="002E32C8">
        <w:rPr>
          <w:rFonts w:eastAsia="SimSun" w:cstheme="minorHAnsi" w:hint="eastAsia"/>
          <w:sz w:val="20"/>
          <w:szCs w:val="20"/>
          <w:lang w:val="en-GB"/>
        </w:rPr>
        <w:t xml:space="preserve">, the performance of </w:t>
      </w:r>
      <w:proofErr w:type="spellStart"/>
      <w:r w:rsidR="002E32C8">
        <w:rPr>
          <w:rFonts w:eastAsia="SimSun" w:cstheme="minorHAnsi" w:hint="eastAsia"/>
          <w:sz w:val="20"/>
          <w:szCs w:val="20"/>
          <w:lang w:val="en-GB"/>
        </w:rPr>
        <w:t>eType</w:t>
      </w:r>
      <w:proofErr w:type="spellEnd"/>
      <w:r w:rsidR="002E32C8">
        <w:rPr>
          <w:rFonts w:eastAsia="SimSun" w:cstheme="minorHAnsi" w:hint="eastAsia"/>
          <w:sz w:val="20"/>
          <w:szCs w:val="20"/>
          <w:lang w:val="en-GB"/>
        </w:rPr>
        <w:t>-II is further improved</w:t>
      </w:r>
      <w:r w:rsidR="003329CA">
        <w:rPr>
          <w:rFonts w:eastAsia="SimSun" w:cstheme="minorHAnsi" w:hint="eastAsia"/>
          <w:sz w:val="20"/>
          <w:szCs w:val="20"/>
          <w:lang w:val="en-GB"/>
        </w:rPr>
        <w:t xml:space="preserve">. </w:t>
      </w:r>
    </w:p>
    <w:p w14:paraId="0F9E3191" w14:textId="3C1FFA6F" w:rsidR="00E379FB" w:rsidRPr="00E93E82" w:rsidRDefault="00B226AD" w:rsidP="00AB0C83">
      <w:pPr>
        <w:rPr>
          <w:sz w:val="20"/>
          <w:szCs w:val="20"/>
          <w:lang w:val="en-GB"/>
        </w:rPr>
      </w:pPr>
      <w:r>
        <w:rPr>
          <w:rFonts w:eastAsia="SimSun" w:cstheme="minorHAnsi" w:hint="eastAsia"/>
          <w:sz w:val="20"/>
          <w:szCs w:val="20"/>
          <w:lang w:val="en-GB"/>
        </w:rPr>
        <w:t xml:space="preserve">If we </w:t>
      </w:r>
      <w:r w:rsidR="00404304">
        <w:rPr>
          <w:rFonts w:eastAsia="SimSun" w:cstheme="minorHAnsi" w:hint="eastAsia"/>
          <w:sz w:val="20"/>
          <w:szCs w:val="20"/>
          <w:lang w:val="en-GB"/>
        </w:rPr>
        <w:t xml:space="preserve">do normalization at receiver side (e.g., use </w:t>
      </w:r>
      <w:r w:rsidR="00E93E82">
        <w:rPr>
          <w:rFonts w:eastAsia="SimSun" w:cstheme="minorHAnsi" w:hint="eastAsia"/>
          <w:sz w:val="20"/>
          <w:szCs w:val="20"/>
          <w:lang w:val="en-GB"/>
        </w:rPr>
        <w:t>-</w:t>
      </w:r>
      <w:r w:rsidR="00404304">
        <w:rPr>
          <w:rFonts w:eastAsia="SimSun" w:cstheme="minorHAnsi" w:hint="eastAsia"/>
          <w:sz w:val="20"/>
          <w:szCs w:val="20"/>
          <w:lang w:val="en-GB"/>
        </w:rPr>
        <w:t>5dB</w:t>
      </w:r>
      <w:r w:rsidR="00E93E82">
        <w:rPr>
          <w:rFonts w:eastAsia="SimSun" w:cstheme="minorHAnsi" w:hint="eastAsia"/>
          <w:sz w:val="20"/>
          <w:szCs w:val="20"/>
          <w:lang w:val="en-GB"/>
        </w:rPr>
        <w:t xml:space="preserve"> scaler) for 32Tx, it</w:t>
      </w:r>
      <w:r w:rsidR="00E93E82">
        <w:rPr>
          <w:rFonts w:eastAsia="SimSun" w:cstheme="minorHAnsi"/>
          <w:sz w:val="20"/>
          <w:szCs w:val="20"/>
          <w:lang w:val="en-GB"/>
        </w:rPr>
        <w:t>’</w:t>
      </w:r>
      <w:r w:rsidR="00E93E82">
        <w:rPr>
          <w:rFonts w:eastAsia="SimSun" w:cstheme="minorHAnsi" w:hint="eastAsia"/>
          <w:sz w:val="20"/>
          <w:szCs w:val="20"/>
          <w:lang w:val="en-GB"/>
        </w:rPr>
        <w:t xml:space="preserve">s performance would be worse than 8Tx. </w:t>
      </w:r>
    </w:p>
    <w:p w14:paraId="79A30550" w14:textId="17CD430A" w:rsidR="00924868" w:rsidRPr="00B678BA" w:rsidRDefault="000D322C" w:rsidP="00E542EB">
      <w:pPr>
        <w:jc w:val="center"/>
      </w:pPr>
      <w:r w:rsidRPr="000D322C">
        <w:rPr>
          <w:noProof/>
        </w:rPr>
        <w:lastRenderedPageBreak/>
        <w:drawing>
          <wp:inline distT="0" distB="0" distL="0" distR="0" wp14:anchorId="321F95B4" wp14:editId="2DD5CFB4">
            <wp:extent cx="2540000" cy="1905000"/>
            <wp:effectExtent l="0" t="0" r="0" b="0"/>
            <wp:docPr id="6" name="Picture 5" descr="A graph of different types of data&#10;&#10;AI-generated content may be incorrect.">
              <a:extLst xmlns:a="http://schemas.openxmlformats.org/drawingml/2006/main">
                <a:ext uri="{FF2B5EF4-FFF2-40B4-BE49-F238E27FC236}">
                  <a16:creationId xmlns:a16="http://schemas.microsoft.com/office/drawing/2014/main" id="{4A7C1F49-3C70-929C-1DF4-88C4CEAEAF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types of data&#10;&#10;AI-generated content may be incorrect.">
                      <a:extLst>
                        <a:ext uri="{FF2B5EF4-FFF2-40B4-BE49-F238E27FC236}">
                          <a16:creationId xmlns:a16="http://schemas.microsoft.com/office/drawing/2014/main" id="{4A7C1F49-3C70-929C-1DF4-88C4CEAEAFAC}"/>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pic:blipFill>
                  <pic:spPr>
                    <a:xfrm>
                      <a:off x="0" y="0"/>
                      <a:ext cx="2542237" cy="1906678"/>
                    </a:xfrm>
                    <a:prstGeom prst="rect">
                      <a:avLst/>
                    </a:prstGeom>
                  </pic:spPr>
                </pic:pic>
              </a:graphicData>
            </a:graphic>
          </wp:inline>
        </w:drawing>
      </w:r>
      <w:r w:rsidR="00E379FB" w:rsidRPr="00A810C2">
        <w:rPr>
          <w:noProof/>
        </w:rPr>
        <w:drawing>
          <wp:inline distT="0" distB="0" distL="0" distR="0" wp14:anchorId="7D7EBC20" wp14:editId="1E15577F">
            <wp:extent cx="2530852" cy="1898139"/>
            <wp:effectExtent l="0" t="0" r="3175" b="6985"/>
            <wp:docPr id="1765881385" name="Picture 5" descr="A graph of a number of data&#10;&#10;AI-generated content may be incorrect.">
              <a:extLst xmlns:a="http://schemas.openxmlformats.org/drawingml/2006/main">
                <a:ext uri="{FF2B5EF4-FFF2-40B4-BE49-F238E27FC236}">
                  <a16:creationId xmlns:a16="http://schemas.microsoft.com/office/drawing/2014/main" id="{00FED2D7-4647-9533-B511-FDCF12ED58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881385" name="Picture 5" descr="A graph of a number of data&#10;&#10;AI-generated content may be incorrect.">
                      <a:extLst>
                        <a:ext uri="{FF2B5EF4-FFF2-40B4-BE49-F238E27FC236}">
                          <a16:creationId xmlns:a16="http://schemas.microsoft.com/office/drawing/2014/main" id="{00FED2D7-4647-9533-B511-FDCF12ED587D}"/>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pic:blipFill>
                  <pic:spPr>
                    <a:xfrm>
                      <a:off x="0" y="0"/>
                      <a:ext cx="2556136" cy="1917102"/>
                    </a:xfrm>
                    <a:prstGeom prst="rect">
                      <a:avLst/>
                    </a:prstGeom>
                  </pic:spPr>
                </pic:pic>
              </a:graphicData>
            </a:graphic>
          </wp:inline>
        </w:drawing>
      </w:r>
    </w:p>
    <w:p w14:paraId="3FD61389" w14:textId="40125300" w:rsidR="00924868" w:rsidRPr="00F13806" w:rsidRDefault="0067462F" w:rsidP="009057ED">
      <w:pPr>
        <w:pStyle w:val="Observation"/>
      </w:pPr>
      <w:bookmarkStart w:id="5" w:name="_Toc206185776"/>
      <w:proofErr w:type="spellStart"/>
      <w:r>
        <w:rPr>
          <w:rFonts w:eastAsiaTheme="minorEastAsia" w:hint="eastAsia"/>
          <w:lang w:eastAsia="zh-CN"/>
        </w:rPr>
        <w:t>eType</w:t>
      </w:r>
      <w:proofErr w:type="spellEnd"/>
      <w:r>
        <w:rPr>
          <w:rFonts w:eastAsiaTheme="minorEastAsia" w:hint="eastAsia"/>
          <w:lang w:eastAsia="zh-CN"/>
        </w:rPr>
        <w:t>-II codebook show</w:t>
      </w:r>
      <w:r w:rsidR="005F7219">
        <w:rPr>
          <w:rFonts w:eastAsiaTheme="minorEastAsia" w:hint="eastAsia"/>
          <w:lang w:eastAsia="zh-CN"/>
        </w:rPr>
        <w:t>s</w:t>
      </w:r>
      <w:r>
        <w:rPr>
          <w:rFonts w:eastAsiaTheme="minorEastAsia" w:hint="eastAsia"/>
          <w:lang w:eastAsia="zh-CN"/>
        </w:rPr>
        <w:t xml:space="preserve"> </w:t>
      </w:r>
      <w:r w:rsidR="006343B0">
        <w:rPr>
          <w:rFonts w:eastAsiaTheme="minorEastAsia" w:hint="eastAsia"/>
          <w:lang w:eastAsia="zh-CN"/>
        </w:rPr>
        <w:t xml:space="preserve">much better performance than </w:t>
      </w:r>
      <w:r w:rsidR="00690BD7">
        <w:rPr>
          <w:rFonts w:eastAsiaTheme="minorEastAsia" w:hint="eastAsia"/>
          <w:lang w:eastAsia="zh-CN"/>
        </w:rPr>
        <w:t xml:space="preserve">type-I code book </w:t>
      </w:r>
      <w:r w:rsidR="005F7219">
        <w:rPr>
          <w:rFonts w:eastAsiaTheme="minorEastAsia" w:hint="eastAsia"/>
          <w:lang w:eastAsia="zh-CN"/>
        </w:rPr>
        <w:t>with 32Tx without SNR normalization.</w:t>
      </w:r>
      <w:bookmarkEnd w:id="5"/>
    </w:p>
    <w:p w14:paraId="44D52978" w14:textId="729E82CC" w:rsidR="00F13806" w:rsidRDefault="0045796B" w:rsidP="009057ED">
      <w:pPr>
        <w:pStyle w:val="Observation"/>
      </w:pPr>
      <w:bookmarkStart w:id="6" w:name="_Toc206185777"/>
      <w:r>
        <w:rPr>
          <w:rFonts w:eastAsiaTheme="minorEastAsia"/>
          <w:lang w:eastAsia="zh-CN"/>
        </w:rPr>
        <w:t xml:space="preserve">It would be more realistic to use smaller AE vertical HPBW when larger </w:t>
      </w:r>
      <w:r w:rsidR="00F17BA1">
        <w:rPr>
          <w:rFonts w:eastAsiaTheme="minorEastAsia"/>
          <w:lang w:eastAsia="zh-CN"/>
        </w:rPr>
        <w:t xml:space="preserve">vertical separation is </w:t>
      </w:r>
      <w:r w:rsidR="00821DBE">
        <w:rPr>
          <w:rFonts w:eastAsiaTheme="minorEastAsia"/>
          <w:lang w:eastAsia="zh-CN"/>
        </w:rPr>
        <w:t>applied.</w:t>
      </w:r>
      <w:bookmarkEnd w:id="6"/>
      <w:r w:rsidR="00821DBE">
        <w:rPr>
          <w:rFonts w:eastAsiaTheme="minorEastAsia"/>
          <w:lang w:eastAsia="zh-CN"/>
        </w:rPr>
        <w:t xml:space="preserve"> </w:t>
      </w:r>
    </w:p>
    <w:p w14:paraId="33DAB825" w14:textId="77777777" w:rsidR="009057ED" w:rsidRPr="00B678BA" w:rsidRDefault="009057ED" w:rsidP="006E4010">
      <w:pPr>
        <w:rPr>
          <w:sz w:val="20"/>
          <w:szCs w:val="20"/>
        </w:rPr>
      </w:pPr>
    </w:p>
    <w:p w14:paraId="42390CAF" w14:textId="77777777" w:rsidR="00986958" w:rsidRPr="00FF1DBC" w:rsidRDefault="00986958" w:rsidP="00905A34">
      <w:pPr>
        <w:rPr>
          <w:sz w:val="20"/>
          <w:szCs w:val="20"/>
        </w:rPr>
      </w:pPr>
    </w:p>
    <w:p w14:paraId="0FDA53DD" w14:textId="7C91D072" w:rsidR="00E553AF" w:rsidRDefault="00E553AF" w:rsidP="00E553AF">
      <w:pPr>
        <w:pStyle w:val="Heading2"/>
      </w:pPr>
      <w:r>
        <w:t>2.</w:t>
      </w:r>
      <w:r w:rsidR="00DE460E">
        <w:t>2</w:t>
      </w:r>
      <w:r>
        <w:tab/>
        <w:t>CDL based methodologies</w:t>
      </w:r>
    </w:p>
    <w:p w14:paraId="51E10BCC" w14:textId="0B3E139A" w:rsidR="00516122" w:rsidRDefault="004532FA" w:rsidP="004532FA">
      <w:pPr>
        <w:pStyle w:val="Proposal"/>
        <w:rPr>
          <w:rFonts w:eastAsiaTheme="minorEastAsia"/>
        </w:rPr>
      </w:pPr>
      <w:r>
        <w:rPr>
          <w:rFonts w:eastAsiaTheme="minorEastAsia" w:hint="eastAsia"/>
        </w:rPr>
        <w:t xml:space="preserve"> </w:t>
      </w:r>
    </w:p>
    <w:p w14:paraId="2CD4B36F" w14:textId="02C5C5E9" w:rsidR="00FA04C9" w:rsidRPr="00FA04C9" w:rsidRDefault="00FA04C9" w:rsidP="00FA04C9">
      <w:pPr>
        <w:spacing w:after="120" w:line="240" w:lineRule="auto"/>
        <w:rPr>
          <w:rFonts w:ascii="Times New Roman" w:eastAsia="SimSun" w:hAnsi="Times New Roman" w:cs="Times New Roman"/>
          <w:sz w:val="20"/>
          <w:szCs w:val="24"/>
          <w:lang w:val="en-GB"/>
        </w:rPr>
      </w:pPr>
      <w:r>
        <w:rPr>
          <w:noProof/>
        </w:rPr>
        <mc:AlternateContent>
          <mc:Choice Requires="wps">
            <w:drawing>
              <wp:anchor distT="0" distB="0" distL="114300" distR="114300" simplePos="0" relativeHeight="251658242" behindDoc="0" locked="0" layoutInCell="1" allowOverlap="1" wp14:anchorId="78463017" wp14:editId="37AFE841">
                <wp:simplePos x="0" y="0"/>
                <wp:positionH relativeFrom="column">
                  <wp:posOffset>0</wp:posOffset>
                </wp:positionH>
                <wp:positionV relativeFrom="paragraph">
                  <wp:posOffset>0</wp:posOffset>
                </wp:positionV>
                <wp:extent cx="1828800" cy="1828800"/>
                <wp:effectExtent l="0" t="0" r="0" b="0"/>
                <wp:wrapSquare wrapText="bothSides"/>
                <wp:docPr id="11607550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434B0F" w14:textId="77777777" w:rsidR="00FA04C9" w:rsidRPr="00FA04C9" w:rsidRDefault="00FA04C9" w:rsidP="00FA04C9">
                            <w:pPr>
                              <w:spacing w:after="180" w:line="240" w:lineRule="auto"/>
                              <w:outlineLvl w:val="3"/>
                              <w:rPr>
                                <w:rFonts w:ascii="Times New Roman" w:eastAsia="SimSun" w:hAnsi="Times New Roman" w:cs="Times New Roman"/>
                                <w:b/>
                                <w:sz w:val="18"/>
                                <w:szCs w:val="18"/>
                                <w:u w:val="single"/>
                                <w:lang w:val="en-GB" w:eastAsia="ko-KR"/>
                              </w:rPr>
                            </w:pPr>
                            <w:r w:rsidRPr="00FA04C9">
                              <w:rPr>
                                <w:rFonts w:ascii="Times New Roman" w:eastAsia="SimSun" w:hAnsi="Times New Roman" w:cs="Times New Roman"/>
                                <w:b/>
                                <w:sz w:val="18"/>
                                <w:szCs w:val="18"/>
                                <w:u w:val="single"/>
                                <w:lang w:val="en-GB" w:eastAsia="ko-KR"/>
                              </w:rPr>
                              <w:t>CDL Table Truncation</w:t>
                            </w:r>
                          </w:p>
                          <w:p w14:paraId="1CA36BFF" w14:textId="77777777" w:rsidR="00FA04C9" w:rsidRPr="00FA04C9" w:rsidRDefault="00FA04C9" w:rsidP="00FA04C9">
                            <w:pPr>
                              <w:spacing w:after="120" w:line="240" w:lineRule="auto"/>
                              <w:rPr>
                                <w:rFonts w:ascii="Times New Roman" w:eastAsia="SimSun" w:hAnsi="Times New Roman" w:cs="Times New Roman"/>
                                <w:sz w:val="18"/>
                                <w:u w:val="single"/>
                                <w:lang w:val="en-GB"/>
                              </w:rPr>
                            </w:pPr>
                            <w:r w:rsidRPr="00FA04C9">
                              <w:rPr>
                                <w:rFonts w:ascii="Times New Roman" w:eastAsia="SimSun" w:hAnsi="Times New Roman" w:cs="Times New Roman"/>
                                <w:sz w:val="18"/>
                                <w:u w:val="single"/>
                                <w:lang w:val="en-GB"/>
                              </w:rPr>
                              <w:t>Agreement:</w:t>
                            </w:r>
                          </w:p>
                          <w:p w14:paraId="4472DE8B" w14:textId="77777777" w:rsidR="00FA04C9" w:rsidRPr="00FA04C9" w:rsidRDefault="00FA04C9" w:rsidP="00FA04C9">
                            <w:pPr>
                              <w:spacing w:after="120" w:line="240" w:lineRule="auto"/>
                              <w:rPr>
                                <w:rFonts w:ascii="Times New Roman" w:eastAsia="SimSun" w:hAnsi="Times New Roman" w:cs="Times New Roman"/>
                                <w:sz w:val="18"/>
                                <w:lang w:val="en-GB"/>
                              </w:rPr>
                            </w:pPr>
                            <w:r w:rsidRPr="00FA04C9">
                              <w:rPr>
                                <w:rFonts w:ascii="Times New Roman" w:eastAsia="SimSun" w:hAnsi="Times New Roman" w:cs="Times New Roman"/>
                                <w:sz w:val="18"/>
                                <w:lang w:val="en-GB"/>
                              </w:rPr>
                              <w:t>Use a single truncated CDL, with a unified table.</w:t>
                            </w:r>
                          </w:p>
                          <w:p w14:paraId="05D04A39" w14:textId="77777777" w:rsidR="00FA04C9" w:rsidRPr="00FA04C9" w:rsidRDefault="00FA04C9" w:rsidP="00FA04C9">
                            <w:pPr>
                              <w:spacing w:after="120" w:line="240" w:lineRule="auto"/>
                              <w:rPr>
                                <w:rFonts w:ascii="Times New Roman" w:eastAsia="SimSun" w:hAnsi="Times New Roman" w:cs="Times New Roman"/>
                                <w:i/>
                                <w:iCs/>
                                <w:sz w:val="18"/>
                                <w:lang w:val="en-GB"/>
                              </w:rPr>
                            </w:pPr>
                            <w:r w:rsidRPr="00FA04C9">
                              <w:rPr>
                                <w:rFonts w:ascii="Times New Roman" w:eastAsia="SimSun" w:hAnsi="Times New Roman" w:cs="Times New Roman"/>
                                <w:i/>
                                <w:iCs/>
                                <w:sz w:val="18"/>
                                <w:lang w:val="en-GB"/>
                              </w:rPr>
                              <w:t>The untruncated CDL model profile with 20 clusters will be captured in the description of derivation procedure for truncated CDL model in the TR.</w:t>
                            </w:r>
                          </w:p>
                          <w:p w14:paraId="22BC2A60" w14:textId="77777777" w:rsidR="00FA04C9" w:rsidRPr="003551DE" w:rsidRDefault="00FA04C9" w:rsidP="003551DE">
                            <w:pPr>
                              <w:spacing w:after="120" w:line="240" w:lineRule="auto"/>
                              <w:rPr>
                                <w:rFonts w:ascii="Times New Roman" w:eastAsia="SimSun" w:hAnsi="Times New Roman" w:cs="Times New Roman"/>
                                <w:i/>
                                <w:iCs/>
                                <w:sz w:val="18"/>
                                <w:lang w:val="en-GB"/>
                              </w:rPr>
                            </w:pPr>
                            <w:r w:rsidRPr="00FA04C9">
                              <w:rPr>
                                <w:rFonts w:ascii="Times New Roman" w:eastAsia="SimSun" w:hAnsi="Times New Roman" w:cs="Times New Roman"/>
                                <w:i/>
                                <w:iCs/>
                                <w:sz w:val="18"/>
                                <w:lang w:val="en-GB"/>
                              </w:rPr>
                              <w:t>Channel property characteristic differences caused by cluster merging may be captured in the TR, based on company reviews.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463017" 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C434B0F" w14:textId="77777777" w:rsidR="00FA04C9" w:rsidRPr="00FA04C9" w:rsidRDefault="00FA04C9" w:rsidP="00FA04C9">
                      <w:pPr>
                        <w:spacing w:after="180" w:line="240" w:lineRule="auto"/>
                        <w:outlineLvl w:val="3"/>
                        <w:rPr>
                          <w:rFonts w:ascii="Times New Roman" w:eastAsia="SimSun" w:hAnsi="Times New Roman" w:cs="Times New Roman"/>
                          <w:b/>
                          <w:sz w:val="18"/>
                          <w:szCs w:val="18"/>
                          <w:u w:val="single"/>
                          <w:lang w:val="en-GB" w:eastAsia="ko-KR"/>
                        </w:rPr>
                      </w:pPr>
                      <w:r w:rsidRPr="00FA04C9">
                        <w:rPr>
                          <w:rFonts w:ascii="Times New Roman" w:eastAsia="SimSun" w:hAnsi="Times New Roman" w:cs="Times New Roman"/>
                          <w:b/>
                          <w:sz w:val="18"/>
                          <w:szCs w:val="18"/>
                          <w:u w:val="single"/>
                          <w:lang w:val="en-GB" w:eastAsia="ko-KR"/>
                        </w:rPr>
                        <w:t>CDL Table Truncation</w:t>
                      </w:r>
                    </w:p>
                    <w:p w14:paraId="1CA36BFF" w14:textId="77777777" w:rsidR="00FA04C9" w:rsidRPr="00FA04C9" w:rsidRDefault="00FA04C9" w:rsidP="00FA04C9">
                      <w:pPr>
                        <w:spacing w:after="120" w:line="240" w:lineRule="auto"/>
                        <w:rPr>
                          <w:rFonts w:ascii="Times New Roman" w:eastAsia="SimSun" w:hAnsi="Times New Roman" w:cs="Times New Roman"/>
                          <w:sz w:val="18"/>
                          <w:u w:val="single"/>
                          <w:lang w:val="en-GB"/>
                        </w:rPr>
                      </w:pPr>
                      <w:r w:rsidRPr="00FA04C9">
                        <w:rPr>
                          <w:rFonts w:ascii="Times New Roman" w:eastAsia="SimSun" w:hAnsi="Times New Roman" w:cs="Times New Roman"/>
                          <w:sz w:val="18"/>
                          <w:u w:val="single"/>
                          <w:lang w:val="en-GB"/>
                        </w:rPr>
                        <w:t>Agreement:</w:t>
                      </w:r>
                    </w:p>
                    <w:p w14:paraId="4472DE8B" w14:textId="77777777" w:rsidR="00FA04C9" w:rsidRPr="00FA04C9" w:rsidRDefault="00FA04C9" w:rsidP="00FA04C9">
                      <w:pPr>
                        <w:spacing w:after="120" w:line="240" w:lineRule="auto"/>
                        <w:rPr>
                          <w:rFonts w:ascii="Times New Roman" w:eastAsia="SimSun" w:hAnsi="Times New Roman" w:cs="Times New Roman"/>
                          <w:sz w:val="18"/>
                          <w:lang w:val="en-GB"/>
                        </w:rPr>
                      </w:pPr>
                      <w:r w:rsidRPr="00FA04C9">
                        <w:rPr>
                          <w:rFonts w:ascii="Times New Roman" w:eastAsia="SimSun" w:hAnsi="Times New Roman" w:cs="Times New Roman"/>
                          <w:sz w:val="18"/>
                          <w:lang w:val="en-GB"/>
                        </w:rPr>
                        <w:t>Use a single truncated CDL, with a unified table.</w:t>
                      </w:r>
                    </w:p>
                    <w:p w14:paraId="05D04A39" w14:textId="77777777" w:rsidR="00FA04C9" w:rsidRPr="00FA04C9" w:rsidRDefault="00FA04C9" w:rsidP="00FA04C9">
                      <w:pPr>
                        <w:spacing w:after="120" w:line="240" w:lineRule="auto"/>
                        <w:rPr>
                          <w:rFonts w:ascii="Times New Roman" w:eastAsia="SimSun" w:hAnsi="Times New Roman" w:cs="Times New Roman"/>
                          <w:i/>
                          <w:iCs/>
                          <w:sz w:val="18"/>
                          <w:lang w:val="en-GB"/>
                        </w:rPr>
                      </w:pPr>
                      <w:r w:rsidRPr="00FA04C9">
                        <w:rPr>
                          <w:rFonts w:ascii="Times New Roman" w:eastAsia="SimSun" w:hAnsi="Times New Roman" w:cs="Times New Roman"/>
                          <w:i/>
                          <w:iCs/>
                          <w:sz w:val="18"/>
                          <w:lang w:val="en-GB"/>
                        </w:rPr>
                        <w:t>The untruncated CDL model profile with 20 clusters will be captured in the description of derivation procedure for truncated CDL model in the TR.</w:t>
                      </w:r>
                    </w:p>
                    <w:p w14:paraId="22BC2A60" w14:textId="77777777" w:rsidR="00FA04C9" w:rsidRPr="003551DE" w:rsidRDefault="00FA04C9" w:rsidP="003551DE">
                      <w:pPr>
                        <w:spacing w:after="120" w:line="240" w:lineRule="auto"/>
                        <w:rPr>
                          <w:rFonts w:ascii="Times New Roman" w:eastAsia="SimSun" w:hAnsi="Times New Roman" w:cs="Times New Roman"/>
                          <w:i/>
                          <w:iCs/>
                          <w:sz w:val="18"/>
                          <w:lang w:val="en-GB"/>
                        </w:rPr>
                      </w:pPr>
                      <w:r w:rsidRPr="00FA04C9">
                        <w:rPr>
                          <w:rFonts w:ascii="Times New Roman" w:eastAsia="SimSun" w:hAnsi="Times New Roman" w:cs="Times New Roman"/>
                          <w:i/>
                          <w:iCs/>
                          <w:sz w:val="18"/>
                          <w:lang w:val="en-GB"/>
                        </w:rPr>
                        <w:t>Channel property characteristic differences caused by cluster merging may be captured in the TR, based on company reviews.</w:t>
                      </w:r>
                    </w:p>
                  </w:txbxContent>
                </v:textbox>
                <w10:wrap type="square"/>
              </v:shape>
            </w:pict>
          </mc:Fallback>
        </mc:AlternateContent>
      </w:r>
    </w:p>
    <w:p w14:paraId="12EF6FD8" w14:textId="0E94D66C" w:rsidR="00F852E9" w:rsidRPr="00EB26AE" w:rsidRDefault="00EB26AE" w:rsidP="00EB26AE">
      <w:pPr>
        <w:rPr>
          <w:sz w:val="20"/>
          <w:szCs w:val="20"/>
          <w:lang w:val="en-GB"/>
        </w:rPr>
      </w:pPr>
      <w:r>
        <w:rPr>
          <w:sz w:val="20"/>
          <w:szCs w:val="20"/>
          <w:lang w:val="en-GB"/>
        </w:rPr>
        <w:t xml:space="preserve">The truncated </w:t>
      </w:r>
      <w:r w:rsidR="00A81B2D">
        <w:rPr>
          <w:sz w:val="20"/>
          <w:szCs w:val="20"/>
          <w:lang w:val="en-GB"/>
        </w:rPr>
        <w:t xml:space="preserve">CDL model was agreed to be used for alignment and comparison. The proponent companies </w:t>
      </w:r>
      <w:r w:rsidR="00FE7723">
        <w:rPr>
          <w:sz w:val="20"/>
          <w:szCs w:val="20"/>
          <w:lang w:val="en-GB"/>
        </w:rPr>
        <w:t xml:space="preserve">have delivered the method </w:t>
      </w:r>
      <w:r w:rsidR="00A165B9">
        <w:rPr>
          <w:sz w:val="20"/>
          <w:szCs w:val="20"/>
          <w:lang w:val="en-GB"/>
        </w:rPr>
        <w:t>descriptions,</w:t>
      </w:r>
      <w:r w:rsidR="00556306">
        <w:rPr>
          <w:sz w:val="20"/>
          <w:szCs w:val="20"/>
          <w:lang w:val="en-GB"/>
        </w:rPr>
        <w:t xml:space="preserve"> but </w:t>
      </w:r>
      <w:r w:rsidR="00ED0E16">
        <w:rPr>
          <w:sz w:val="20"/>
          <w:szCs w:val="20"/>
          <w:lang w:val="en-GB"/>
        </w:rPr>
        <w:t xml:space="preserve">some companies still can’t get the exactly same model profile as agreed. </w:t>
      </w:r>
      <w:r w:rsidR="0023548F">
        <w:rPr>
          <w:sz w:val="20"/>
          <w:szCs w:val="20"/>
          <w:lang w:val="en-GB"/>
        </w:rPr>
        <w:t>The main diverse part is the spatial filter</w:t>
      </w:r>
      <w:r w:rsidR="00F429F0">
        <w:rPr>
          <w:sz w:val="20"/>
          <w:szCs w:val="20"/>
          <w:lang w:val="en-GB"/>
        </w:rPr>
        <w:t xml:space="preserve"> creation which is not clear in the method description. </w:t>
      </w:r>
      <w:r w:rsidR="004435E4">
        <w:rPr>
          <w:sz w:val="20"/>
          <w:szCs w:val="20"/>
          <w:lang w:val="en-GB"/>
        </w:rPr>
        <w:t xml:space="preserve">It would be better to give more information on spatial filter generation in the final TR. </w:t>
      </w:r>
    </w:p>
    <w:p w14:paraId="18D5F9E2" w14:textId="282E6173" w:rsidR="00B500D1" w:rsidRPr="005462F9" w:rsidRDefault="005462F9" w:rsidP="005462F9">
      <w:pPr>
        <w:pStyle w:val="Proposal"/>
      </w:pPr>
      <w:bookmarkStart w:id="7" w:name="_Toc206185786"/>
      <w:r>
        <w:t xml:space="preserve">Proposal </w:t>
      </w:r>
      <w:r w:rsidR="00540FCD">
        <w:t>1</w:t>
      </w:r>
      <w:r>
        <w:tab/>
        <w:t>Capture more description</w:t>
      </w:r>
      <w:r w:rsidR="008F5159">
        <w:rPr>
          <w:rFonts w:eastAsiaTheme="minorEastAsia" w:hint="eastAsia"/>
        </w:rPr>
        <w:t>s</w:t>
      </w:r>
      <w:r>
        <w:t xml:space="preserve"> on spatial filter creation </w:t>
      </w:r>
      <w:r w:rsidR="004728A5">
        <w:t>in</w:t>
      </w:r>
      <w:r>
        <w:t xml:space="preserve"> truncat</w:t>
      </w:r>
      <w:r w:rsidR="004728A5">
        <w:t>ed CDL model generation in final TR.</w:t>
      </w:r>
      <w:bookmarkEnd w:id="7"/>
      <w:r w:rsidR="004728A5">
        <w:t xml:space="preserve"> </w:t>
      </w:r>
    </w:p>
    <w:p w14:paraId="271ADD0C" w14:textId="77777777" w:rsidR="004F715B" w:rsidRDefault="004F715B" w:rsidP="002551A3">
      <w:pPr>
        <w:rPr>
          <w:lang w:val="en-GB"/>
        </w:rPr>
      </w:pPr>
    </w:p>
    <w:p w14:paraId="471F037E" w14:textId="61A5CB87" w:rsidR="001D5FFA" w:rsidRPr="001D5FFA" w:rsidRDefault="004F715B" w:rsidP="00F852E9">
      <w:pPr>
        <w:pStyle w:val="Proposal"/>
        <w:rPr>
          <w:rFonts w:eastAsiaTheme="minorEastAsia"/>
        </w:rPr>
      </w:pPr>
      <w:bookmarkStart w:id="8" w:name="_Toc206185787"/>
      <w:r>
        <w:rPr>
          <w:noProof/>
        </w:rPr>
        <mc:AlternateContent>
          <mc:Choice Requires="wps">
            <w:drawing>
              <wp:anchor distT="0" distB="0" distL="114300" distR="114300" simplePos="0" relativeHeight="251658243" behindDoc="0" locked="0" layoutInCell="1" allowOverlap="1" wp14:anchorId="307DE93D" wp14:editId="26D874C0">
                <wp:simplePos x="0" y="0"/>
                <wp:positionH relativeFrom="column">
                  <wp:posOffset>0</wp:posOffset>
                </wp:positionH>
                <wp:positionV relativeFrom="paragraph">
                  <wp:posOffset>-3175</wp:posOffset>
                </wp:positionV>
                <wp:extent cx="1828800" cy="1828800"/>
                <wp:effectExtent l="0" t="0" r="12700" b="13335"/>
                <wp:wrapTopAndBottom/>
                <wp:docPr id="8395662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A09BB3" w14:textId="77777777" w:rsidR="004F715B" w:rsidRPr="002551A3" w:rsidRDefault="004F715B" w:rsidP="002551A3">
                            <w:pPr>
                              <w:rPr>
                                <w:rFonts w:ascii="Times" w:hAnsi="Times" w:cs="Times"/>
                                <w:b/>
                                <w:bCs/>
                                <w:sz w:val="18"/>
                                <w:szCs w:val="18"/>
                                <w:u w:val="single"/>
                                <w:lang w:val="en-GB" w:eastAsia="ko-KR"/>
                              </w:rPr>
                            </w:pPr>
                            <w:r w:rsidRPr="002551A3">
                              <w:rPr>
                                <w:rFonts w:ascii="Times" w:hAnsi="Times" w:cs="Times"/>
                                <w:b/>
                                <w:bCs/>
                                <w:sz w:val="18"/>
                                <w:szCs w:val="18"/>
                                <w:u w:val="single"/>
                                <w:lang w:val="en-GB" w:eastAsia="ko-KR"/>
                              </w:rPr>
                              <w:t>Frequency Generalisation</w:t>
                            </w:r>
                          </w:p>
                          <w:p w14:paraId="4782041C" w14:textId="77777777" w:rsidR="004F715B" w:rsidRPr="002551A3" w:rsidRDefault="004F715B" w:rsidP="002551A3">
                            <w:pPr>
                              <w:rPr>
                                <w:rFonts w:ascii="Times" w:hAnsi="Times" w:cs="Times"/>
                                <w:sz w:val="18"/>
                                <w:szCs w:val="18"/>
                                <w:lang w:val="en-GB" w:eastAsia="en-US"/>
                              </w:rPr>
                            </w:pPr>
                            <w:r w:rsidRPr="002551A3">
                              <w:rPr>
                                <w:rFonts w:ascii="Times" w:hAnsi="Times" w:cs="Times"/>
                                <w:sz w:val="18"/>
                                <w:szCs w:val="18"/>
                                <w:lang w:val="en-GB" w:eastAsia="en-US"/>
                              </w:rPr>
                              <w:t>Options</w:t>
                            </w:r>
                          </w:p>
                          <w:p w14:paraId="61E47718" w14:textId="77777777" w:rsidR="004F715B" w:rsidRPr="002551A3" w:rsidRDefault="004F715B" w:rsidP="002551A3">
                            <w:pPr>
                              <w:pStyle w:val="ListParagraph"/>
                              <w:numPr>
                                <w:ilvl w:val="0"/>
                                <w:numId w:val="14"/>
                              </w:numPr>
                              <w:rPr>
                                <w:rFonts w:ascii="Times" w:hAnsi="Times" w:cs="Times"/>
                                <w:sz w:val="18"/>
                                <w:szCs w:val="18"/>
                                <w:lang w:val="en-GB"/>
                              </w:rPr>
                            </w:pPr>
                            <w:r w:rsidRPr="002551A3">
                              <w:rPr>
                                <w:rFonts w:ascii="Times" w:hAnsi="Times" w:cs="Times"/>
                                <w:sz w:val="18"/>
                                <w:szCs w:val="18"/>
                                <w:lang w:val="en-GB"/>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14B9B428" w14:textId="77777777" w:rsidR="004F715B" w:rsidRPr="002551A3" w:rsidRDefault="004F715B" w:rsidP="002551A3">
                            <w:pPr>
                              <w:pStyle w:val="ListParagraph"/>
                              <w:numPr>
                                <w:ilvl w:val="0"/>
                                <w:numId w:val="14"/>
                              </w:numPr>
                              <w:rPr>
                                <w:rFonts w:ascii="Times" w:hAnsi="Times" w:cs="Times"/>
                                <w:sz w:val="18"/>
                                <w:szCs w:val="18"/>
                                <w:lang w:val="en-GB"/>
                              </w:rPr>
                            </w:pPr>
                            <w:r w:rsidRPr="002551A3">
                              <w:rPr>
                                <w:rFonts w:ascii="Times" w:eastAsiaTheme="minorEastAsia" w:hAnsi="Times" w:cs="Times"/>
                                <w:sz w:val="18"/>
                                <w:szCs w:val="18"/>
                                <w:lang w:val="en-GB"/>
                              </w:rPr>
                              <w:t>Option 2: Use 3.5GHz for all FR1 bands and duplexing, following legacy and SCM alignment.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07DE93D" id="_x0000_s1029" type="#_x0000_t202" style="position:absolute;left:0;text-align:left;margin-left:0;margin-top:-.25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Jz4tmvbAAAABgEAAA8AAABkcnMvZG93bnJl&#10;di54bWxMj8FuwjAQRO9I/QdrkXoDB6SUNI2DKqreeqCAejbxNklrr6PYQNKv73KC24xmNfO2WA/O&#10;ijP2ofWkYDFPQCBV3rRUKzjs32cZiBA1GW09oYIRA6zLh0mhc+Mv9InnXawFl1DItYImxi6XMlQN&#10;Oh3mvkPi7Nv3Tke2fS1Nry9c7qxcJsmTdLolXmh0h5sGq9/dySkwY7oZjf0zh5+v1fPWm/32I7wp&#10;9TgdXl9ARBzi7Riu+IwOJTMd/YlMEFYBPxIVzFIQHC6zjP3xKlYpyLKQ9/jlPwAAAP//AwBQSwEC&#10;LQAUAAYACAAAACEAtoM4kv4AAADhAQAAEwAAAAAAAAAAAAAAAAAAAAAAW0NvbnRlbnRfVHlwZXNd&#10;LnhtbFBLAQItABQABgAIAAAAIQA4/SH/1gAAAJQBAAALAAAAAAAAAAAAAAAAAC8BAABfcmVscy8u&#10;cmVsc1BLAQItABQABgAIAAAAIQAUyfFBKwIAAFoEAAAOAAAAAAAAAAAAAAAAAC4CAABkcnMvZTJv&#10;RG9jLnhtbFBLAQItABQABgAIAAAAIQCc+LZr2wAAAAYBAAAPAAAAAAAAAAAAAAAAAIUEAABkcnMv&#10;ZG93bnJldi54bWxQSwUGAAAAAAQABADzAAAAjQUAAAAA&#10;" filled="f" strokeweight=".5pt">
                <v:textbox style="mso-fit-shape-to-text:t">
                  <w:txbxContent>
                    <w:p w14:paraId="57A09BB3" w14:textId="77777777" w:rsidR="004F715B" w:rsidRPr="002551A3" w:rsidRDefault="004F715B" w:rsidP="002551A3">
                      <w:pPr>
                        <w:rPr>
                          <w:rFonts w:ascii="Times" w:hAnsi="Times" w:cs="Times"/>
                          <w:b/>
                          <w:bCs/>
                          <w:sz w:val="18"/>
                          <w:szCs w:val="18"/>
                          <w:u w:val="single"/>
                          <w:lang w:val="en-GB" w:eastAsia="ko-KR"/>
                        </w:rPr>
                      </w:pPr>
                      <w:r w:rsidRPr="002551A3">
                        <w:rPr>
                          <w:rFonts w:ascii="Times" w:hAnsi="Times" w:cs="Times"/>
                          <w:b/>
                          <w:bCs/>
                          <w:sz w:val="18"/>
                          <w:szCs w:val="18"/>
                          <w:u w:val="single"/>
                          <w:lang w:val="en-GB" w:eastAsia="ko-KR"/>
                        </w:rPr>
                        <w:t>Frequency Generalisation</w:t>
                      </w:r>
                    </w:p>
                    <w:p w14:paraId="4782041C" w14:textId="77777777" w:rsidR="004F715B" w:rsidRPr="002551A3" w:rsidRDefault="004F715B" w:rsidP="002551A3">
                      <w:pPr>
                        <w:rPr>
                          <w:rFonts w:ascii="Times" w:hAnsi="Times" w:cs="Times"/>
                          <w:sz w:val="18"/>
                          <w:szCs w:val="18"/>
                          <w:lang w:val="en-GB" w:eastAsia="en-US"/>
                        </w:rPr>
                      </w:pPr>
                      <w:r w:rsidRPr="002551A3">
                        <w:rPr>
                          <w:rFonts w:ascii="Times" w:hAnsi="Times" w:cs="Times"/>
                          <w:sz w:val="18"/>
                          <w:szCs w:val="18"/>
                          <w:lang w:val="en-GB" w:eastAsia="en-US"/>
                        </w:rPr>
                        <w:t>Options</w:t>
                      </w:r>
                    </w:p>
                    <w:p w14:paraId="61E47718" w14:textId="77777777" w:rsidR="004F715B" w:rsidRPr="002551A3" w:rsidRDefault="004F715B" w:rsidP="002551A3">
                      <w:pPr>
                        <w:pStyle w:val="ListParagraph"/>
                        <w:numPr>
                          <w:ilvl w:val="0"/>
                          <w:numId w:val="14"/>
                        </w:numPr>
                        <w:rPr>
                          <w:rFonts w:ascii="Times" w:hAnsi="Times" w:cs="Times"/>
                          <w:sz w:val="18"/>
                          <w:szCs w:val="18"/>
                          <w:lang w:val="en-GB"/>
                        </w:rPr>
                      </w:pPr>
                      <w:r w:rsidRPr="002551A3">
                        <w:rPr>
                          <w:rFonts w:ascii="Times" w:hAnsi="Times" w:cs="Times"/>
                          <w:sz w:val="18"/>
                          <w:szCs w:val="18"/>
                          <w:lang w:val="en-GB"/>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14B9B428" w14:textId="77777777" w:rsidR="004F715B" w:rsidRPr="002551A3" w:rsidRDefault="004F715B" w:rsidP="002551A3">
                      <w:pPr>
                        <w:pStyle w:val="ListParagraph"/>
                        <w:numPr>
                          <w:ilvl w:val="0"/>
                          <w:numId w:val="14"/>
                        </w:numPr>
                        <w:rPr>
                          <w:rFonts w:ascii="Times" w:hAnsi="Times" w:cs="Times"/>
                          <w:sz w:val="18"/>
                          <w:szCs w:val="18"/>
                          <w:lang w:val="en-GB"/>
                        </w:rPr>
                      </w:pPr>
                      <w:r w:rsidRPr="002551A3">
                        <w:rPr>
                          <w:rFonts w:ascii="Times" w:eastAsiaTheme="minorEastAsia" w:hAnsi="Times" w:cs="Times"/>
                          <w:sz w:val="18"/>
                          <w:szCs w:val="18"/>
                          <w:lang w:val="en-GB"/>
                        </w:rPr>
                        <w:t>Option 2: Use 3.5GHz for all FR1 bands and duplexing, following legacy and SCM alignment.</w:t>
                      </w:r>
                    </w:p>
                  </w:txbxContent>
                </v:textbox>
                <w10:wrap type="topAndBottom"/>
              </v:shape>
            </w:pict>
          </mc:Fallback>
        </mc:AlternateContent>
      </w:r>
      <w:bookmarkEnd w:id="8"/>
    </w:p>
    <w:p w14:paraId="678463D9" w14:textId="5A4A3FFF" w:rsidR="00634195" w:rsidRDefault="00634195" w:rsidP="006D223F">
      <w:pPr>
        <w:rPr>
          <w:sz w:val="20"/>
          <w:szCs w:val="20"/>
        </w:rPr>
      </w:pPr>
      <w:r>
        <w:rPr>
          <w:rFonts w:hint="eastAsia"/>
          <w:sz w:val="20"/>
          <w:szCs w:val="20"/>
        </w:rPr>
        <w:lastRenderedPageBreak/>
        <w:t xml:space="preserve">Generally, parameter differences caused by frequency band are more like scaling based on same derivation formula, then the corresponding performance are comparable based on </w:t>
      </w:r>
      <w:r>
        <w:rPr>
          <w:sz w:val="20"/>
          <w:szCs w:val="20"/>
        </w:rPr>
        <w:t>experience</w:t>
      </w:r>
      <w:r>
        <w:rPr>
          <w:rFonts w:hint="eastAsia"/>
          <w:sz w:val="20"/>
          <w:szCs w:val="20"/>
        </w:rPr>
        <w:t>. For example, we use different TDL model</w:t>
      </w:r>
      <w:r w:rsidR="00D50A54">
        <w:rPr>
          <w:sz w:val="20"/>
          <w:szCs w:val="20"/>
        </w:rPr>
        <w:t>s</w:t>
      </w:r>
      <w:r>
        <w:rPr>
          <w:rFonts w:hint="eastAsia"/>
          <w:sz w:val="20"/>
          <w:szCs w:val="20"/>
        </w:rPr>
        <w:t xml:space="preserve"> in HST for </w:t>
      </w:r>
      <w:r w:rsidR="00FC2A2A">
        <w:rPr>
          <w:sz w:val="20"/>
          <w:szCs w:val="20"/>
        </w:rPr>
        <w:t>FDD</w:t>
      </w:r>
      <w:r>
        <w:rPr>
          <w:rFonts w:hint="eastAsia"/>
          <w:sz w:val="20"/>
          <w:szCs w:val="20"/>
        </w:rPr>
        <w:t xml:space="preserve"> band</w:t>
      </w:r>
      <w:r w:rsidR="00FC2A2A">
        <w:rPr>
          <w:sz w:val="20"/>
          <w:szCs w:val="20"/>
        </w:rPr>
        <w:t xml:space="preserve"> and TDD band separately</w:t>
      </w:r>
      <w:r>
        <w:rPr>
          <w:rFonts w:hint="eastAsia"/>
          <w:sz w:val="20"/>
          <w:szCs w:val="20"/>
        </w:rPr>
        <w:t xml:space="preserve"> to </w:t>
      </w:r>
      <w:r>
        <w:rPr>
          <w:sz w:val="20"/>
          <w:szCs w:val="20"/>
        </w:rPr>
        <w:t>differentiate</w:t>
      </w:r>
      <w:r>
        <w:rPr>
          <w:rFonts w:hint="eastAsia"/>
          <w:sz w:val="20"/>
          <w:szCs w:val="20"/>
        </w:rPr>
        <w:t xml:space="preserve"> Doppler impact.</w:t>
      </w:r>
      <w:r w:rsidR="009307FE">
        <w:rPr>
          <w:sz w:val="20"/>
          <w:szCs w:val="20"/>
        </w:rPr>
        <w:t xml:space="preserve"> In CDL based model derivation, desired AS, </w:t>
      </w:r>
      <w:r w:rsidR="00C74A08">
        <w:rPr>
          <w:sz w:val="20"/>
          <w:szCs w:val="20"/>
        </w:rPr>
        <w:t xml:space="preserve">Doppler shift and antenna configuration might be relevant to frequency band selection. </w:t>
      </w:r>
    </w:p>
    <w:p w14:paraId="4A8656B4" w14:textId="1EA80CB8" w:rsidR="00C74A08" w:rsidRDefault="00C74A08" w:rsidP="00C74A08">
      <w:pPr>
        <w:pStyle w:val="ListParagraph"/>
        <w:numPr>
          <w:ilvl w:val="0"/>
          <w:numId w:val="11"/>
        </w:numPr>
        <w:rPr>
          <w:sz w:val="20"/>
          <w:szCs w:val="20"/>
        </w:rPr>
      </w:pPr>
      <w:r>
        <w:rPr>
          <w:sz w:val="20"/>
          <w:szCs w:val="20"/>
        </w:rPr>
        <w:t>In TS38.827 Table 7.2-4, it is indicated that the desired AS is evaluated with frequency 6GHz which could be enough to cover whole FR1 band (the difference is in deployment scenario, e.g., Uma or Umi). Current CDL based model profile is derived from CDLC model in TR38.901 with desired AS values in TR38.827.</w:t>
      </w:r>
    </w:p>
    <w:p w14:paraId="6BD12194" w14:textId="77777777" w:rsidR="00C74A08" w:rsidRDefault="00753EFA" w:rsidP="00C74A08">
      <w:pPr>
        <w:pStyle w:val="ListParagraph"/>
        <w:numPr>
          <w:ilvl w:val="0"/>
          <w:numId w:val="11"/>
        </w:numPr>
        <w:rPr>
          <w:sz w:val="20"/>
          <w:szCs w:val="20"/>
        </w:rPr>
      </w:pPr>
      <w:r w:rsidRPr="00C74A08">
        <w:rPr>
          <w:sz w:val="20"/>
          <w:szCs w:val="20"/>
        </w:rPr>
        <w:t xml:space="preserve">The delay spread </w:t>
      </w:r>
      <w:r w:rsidR="009A1903" w:rsidRPr="00C74A08">
        <w:rPr>
          <w:sz w:val="20"/>
          <w:szCs w:val="20"/>
        </w:rPr>
        <w:t>selection in TR38.827 Table 7.2-1 is also appliable for whole FR1 band</w:t>
      </w:r>
      <w:r w:rsidR="00343CAB" w:rsidRPr="00C74A08">
        <w:rPr>
          <w:sz w:val="20"/>
          <w:szCs w:val="20"/>
        </w:rPr>
        <w:t xml:space="preserve"> bu</w:t>
      </w:r>
      <w:r w:rsidR="007979E7" w:rsidRPr="00C74A08">
        <w:rPr>
          <w:sz w:val="20"/>
          <w:szCs w:val="20"/>
        </w:rPr>
        <w:t>t different for deployment scenario</w:t>
      </w:r>
      <w:r w:rsidR="009A1903" w:rsidRPr="00C74A08">
        <w:rPr>
          <w:sz w:val="20"/>
          <w:szCs w:val="20"/>
        </w:rPr>
        <w:t>.</w:t>
      </w:r>
    </w:p>
    <w:p w14:paraId="0FE4B53E" w14:textId="6C0D8E98" w:rsidR="002944AC" w:rsidRDefault="00C423DD" w:rsidP="00C74A08">
      <w:pPr>
        <w:pStyle w:val="ListParagraph"/>
        <w:numPr>
          <w:ilvl w:val="0"/>
          <w:numId w:val="11"/>
        </w:numPr>
        <w:rPr>
          <w:sz w:val="20"/>
          <w:szCs w:val="20"/>
        </w:rPr>
      </w:pPr>
      <w:r>
        <w:rPr>
          <w:sz w:val="20"/>
          <w:szCs w:val="20"/>
        </w:rPr>
        <w:t>Companies agree to use one-</w:t>
      </w:r>
      <w:r w:rsidR="00D344F9">
        <w:rPr>
          <w:sz w:val="20"/>
          <w:szCs w:val="20"/>
        </w:rPr>
        <w:t xml:space="preserve">by-one mapping </w:t>
      </w:r>
      <w:r w:rsidR="00E60CC4">
        <w:rPr>
          <w:sz w:val="20"/>
          <w:szCs w:val="20"/>
        </w:rPr>
        <w:t>from CSI-port to antenna-port, then there would be no difference among FR1 bands</w:t>
      </w:r>
      <w:r w:rsidR="00AB2AD0">
        <w:rPr>
          <w:sz w:val="20"/>
          <w:szCs w:val="20"/>
        </w:rPr>
        <w:t xml:space="preserve"> on antenna configurations. </w:t>
      </w:r>
    </w:p>
    <w:p w14:paraId="57BC9E45" w14:textId="518D6BD3" w:rsidR="00926931" w:rsidRDefault="00327DAC" w:rsidP="00C1557C">
      <w:pPr>
        <w:pStyle w:val="ListParagraph"/>
        <w:numPr>
          <w:ilvl w:val="0"/>
          <w:numId w:val="11"/>
        </w:numPr>
        <w:rPr>
          <w:sz w:val="20"/>
          <w:szCs w:val="20"/>
        </w:rPr>
      </w:pPr>
      <w:r w:rsidRPr="00926931">
        <w:rPr>
          <w:sz w:val="20"/>
          <w:szCs w:val="20"/>
        </w:rPr>
        <w:t>The current</w:t>
      </w:r>
      <w:r w:rsidR="00AB2AD0" w:rsidRPr="00926931">
        <w:rPr>
          <w:sz w:val="20"/>
          <w:szCs w:val="20"/>
        </w:rPr>
        <w:t xml:space="preserve"> Doppler shift is evaluated from the center frequency and </w:t>
      </w:r>
      <w:r w:rsidR="00926931" w:rsidRPr="00926931">
        <w:rPr>
          <w:sz w:val="20"/>
          <w:szCs w:val="20"/>
        </w:rPr>
        <w:t xml:space="preserve">UE velocity vector. </w:t>
      </w:r>
    </w:p>
    <w:p w14:paraId="6B60DB29" w14:textId="77777777" w:rsidR="00926931" w:rsidRDefault="00926931" w:rsidP="00926931">
      <w:pPr>
        <w:rPr>
          <w:sz w:val="20"/>
          <w:szCs w:val="20"/>
        </w:rPr>
      </w:pPr>
    </w:p>
    <w:p w14:paraId="208C3FF8" w14:textId="279F256E" w:rsidR="00DD37DD" w:rsidRDefault="00C74A08" w:rsidP="006D223F">
      <w:pPr>
        <w:rPr>
          <w:sz w:val="20"/>
          <w:szCs w:val="20"/>
        </w:rPr>
      </w:pPr>
      <w:r w:rsidRPr="00926931">
        <w:rPr>
          <w:sz w:val="20"/>
          <w:szCs w:val="20"/>
        </w:rPr>
        <w:t>In that case, the profile besides Doppler shift should be OK for whole FR1 band.</w:t>
      </w:r>
      <w:r w:rsidR="00704ECE">
        <w:rPr>
          <w:sz w:val="20"/>
          <w:szCs w:val="20"/>
        </w:rPr>
        <w:t xml:space="preserve"> It would </w:t>
      </w:r>
      <w:r w:rsidR="00196DD0">
        <w:rPr>
          <w:sz w:val="20"/>
          <w:szCs w:val="20"/>
        </w:rPr>
        <w:t xml:space="preserve">not </w:t>
      </w:r>
      <w:r w:rsidR="00704ECE">
        <w:rPr>
          <w:sz w:val="20"/>
          <w:szCs w:val="20"/>
        </w:rPr>
        <w:t xml:space="preserve">be </w:t>
      </w:r>
      <w:r w:rsidR="00196DD0">
        <w:rPr>
          <w:sz w:val="20"/>
          <w:szCs w:val="20"/>
        </w:rPr>
        <w:t>very complicated</w:t>
      </w:r>
      <w:r w:rsidR="00704ECE">
        <w:rPr>
          <w:sz w:val="20"/>
          <w:szCs w:val="20"/>
        </w:rPr>
        <w:t xml:space="preserve"> to handle Doppler impact in simulation</w:t>
      </w:r>
      <w:r w:rsidR="00014291">
        <w:rPr>
          <w:sz w:val="20"/>
          <w:szCs w:val="20"/>
        </w:rPr>
        <w:t xml:space="preserve"> or TE implementation</w:t>
      </w:r>
      <w:r w:rsidR="00196DD0">
        <w:rPr>
          <w:sz w:val="20"/>
          <w:szCs w:val="20"/>
        </w:rPr>
        <w:t xml:space="preserve">. </w:t>
      </w:r>
      <w:r w:rsidR="00B36E5A">
        <w:rPr>
          <w:rFonts w:hint="eastAsia"/>
          <w:sz w:val="20"/>
          <w:szCs w:val="20"/>
        </w:rPr>
        <w:t xml:space="preserve">For Rel-19, it is time to wrap up the study. It is suitable to </w:t>
      </w:r>
      <w:r w:rsidR="003A4594">
        <w:rPr>
          <w:rFonts w:hint="eastAsia"/>
          <w:sz w:val="20"/>
          <w:szCs w:val="20"/>
        </w:rPr>
        <w:t xml:space="preserve">just use one model per methodology for alignment and comparison. The </w:t>
      </w:r>
      <w:r w:rsidR="00070321">
        <w:rPr>
          <w:rFonts w:hint="eastAsia"/>
          <w:sz w:val="20"/>
          <w:szCs w:val="20"/>
        </w:rPr>
        <w:t xml:space="preserve">parameter </w:t>
      </w:r>
      <w:r w:rsidR="003A4594">
        <w:rPr>
          <w:rFonts w:hint="eastAsia"/>
          <w:sz w:val="20"/>
          <w:szCs w:val="20"/>
        </w:rPr>
        <w:t xml:space="preserve">difference between frequency bands </w:t>
      </w:r>
      <w:r w:rsidR="00070321">
        <w:rPr>
          <w:rFonts w:hint="eastAsia"/>
          <w:sz w:val="20"/>
          <w:szCs w:val="20"/>
        </w:rPr>
        <w:t xml:space="preserve">is independent of methodology itself and could be </w:t>
      </w:r>
      <w:r w:rsidR="00691633">
        <w:rPr>
          <w:rFonts w:hint="eastAsia"/>
          <w:sz w:val="20"/>
          <w:szCs w:val="20"/>
        </w:rPr>
        <w:t>considered in the future release</w:t>
      </w:r>
      <w:r w:rsidR="0036461D">
        <w:rPr>
          <w:sz w:val="20"/>
          <w:szCs w:val="20"/>
        </w:rPr>
        <w:t xml:space="preserve"> for specific scenarios</w:t>
      </w:r>
      <w:r w:rsidR="00691633">
        <w:rPr>
          <w:rFonts w:hint="eastAsia"/>
          <w:sz w:val="20"/>
          <w:szCs w:val="20"/>
        </w:rPr>
        <w:t xml:space="preserve">. </w:t>
      </w:r>
    </w:p>
    <w:p w14:paraId="6BEAC49D" w14:textId="51FC41D2" w:rsidR="00DA399C" w:rsidRDefault="00DA399C" w:rsidP="00DA399C">
      <w:pPr>
        <w:pStyle w:val="Observation"/>
      </w:pPr>
      <w:bookmarkStart w:id="9" w:name="_Toc206185778"/>
      <w:r>
        <w:t xml:space="preserve">The </w:t>
      </w:r>
      <w:r w:rsidR="00E85A4D">
        <w:t>agreed CDL based model profile besides Doppler shift can be applied for whole FR1 bands.</w:t>
      </w:r>
      <w:bookmarkEnd w:id="9"/>
      <w:r w:rsidR="00E85A4D">
        <w:t xml:space="preserve">  </w:t>
      </w:r>
    </w:p>
    <w:p w14:paraId="0CD5B6E0" w14:textId="0FFEA536" w:rsidR="00A1301A" w:rsidRPr="00871A42" w:rsidRDefault="00DD37DD" w:rsidP="00DD37DD">
      <w:pPr>
        <w:pStyle w:val="Proposal"/>
      </w:pPr>
      <w:bookmarkStart w:id="10" w:name="_Toc206185788"/>
      <w:r>
        <w:rPr>
          <w:rFonts w:eastAsiaTheme="minorEastAsia" w:hint="eastAsia"/>
        </w:rPr>
        <w:t xml:space="preserve">Proposal </w:t>
      </w:r>
      <w:r w:rsidR="00540FCD">
        <w:rPr>
          <w:rFonts w:eastAsiaTheme="minorEastAsia"/>
        </w:rPr>
        <w:t>2</w:t>
      </w:r>
      <w:r>
        <w:rPr>
          <w:rFonts w:eastAsiaTheme="minorEastAsia"/>
        </w:rPr>
        <w:tab/>
      </w:r>
      <w:r w:rsidR="00460AB8">
        <w:rPr>
          <w:rFonts w:eastAsiaTheme="minorEastAsia" w:hint="eastAsia"/>
        </w:rPr>
        <w:t xml:space="preserve">Only consider </w:t>
      </w:r>
      <w:r>
        <w:rPr>
          <w:rFonts w:eastAsiaTheme="minorEastAsia" w:hint="eastAsia"/>
        </w:rPr>
        <w:t xml:space="preserve">3.5GHz for </w:t>
      </w:r>
      <w:r w:rsidR="00024F23">
        <w:rPr>
          <w:rFonts w:eastAsiaTheme="minorEastAsia"/>
        </w:rPr>
        <w:t xml:space="preserve">Doppler evaluation in Rel-19 and </w:t>
      </w:r>
      <w:r w:rsidR="00135D36">
        <w:rPr>
          <w:rFonts w:eastAsiaTheme="minorEastAsia"/>
        </w:rPr>
        <w:t>consider other values in future release for specific scenarios.</w:t>
      </w:r>
      <w:bookmarkEnd w:id="10"/>
    </w:p>
    <w:p w14:paraId="7D6638CD" w14:textId="430CD9C4" w:rsidR="004F715B" w:rsidRDefault="00562BD2" w:rsidP="006D223F">
      <w:r>
        <w:rPr>
          <w:noProof/>
        </w:rPr>
        <mc:AlternateContent>
          <mc:Choice Requires="wps">
            <w:drawing>
              <wp:anchor distT="0" distB="0" distL="114300" distR="114300" simplePos="0" relativeHeight="251658244" behindDoc="0" locked="0" layoutInCell="1" allowOverlap="1" wp14:anchorId="31570369" wp14:editId="2B38B10E">
                <wp:simplePos x="0" y="0"/>
                <wp:positionH relativeFrom="margin">
                  <wp:align>left</wp:align>
                </wp:positionH>
                <wp:positionV relativeFrom="paragraph">
                  <wp:posOffset>284480</wp:posOffset>
                </wp:positionV>
                <wp:extent cx="5924550" cy="1828800"/>
                <wp:effectExtent l="0" t="0" r="19050" b="24765"/>
                <wp:wrapTopAndBottom/>
                <wp:docPr id="2002689772" name="Text Box 1"/>
                <wp:cNvGraphicFramePr/>
                <a:graphic xmlns:a="http://schemas.openxmlformats.org/drawingml/2006/main">
                  <a:graphicData uri="http://schemas.microsoft.com/office/word/2010/wordprocessingShape">
                    <wps:wsp>
                      <wps:cNvSpPr txBox="1"/>
                      <wps:spPr>
                        <a:xfrm>
                          <a:off x="0" y="0"/>
                          <a:ext cx="5924550" cy="1828800"/>
                        </a:xfrm>
                        <a:prstGeom prst="rect">
                          <a:avLst/>
                        </a:prstGeom>
                        <a:noFill/>
                        <a:ln w="6350">
                          <a:solidFill>
                            <a:prstClr val="black"/>
                          </a:solidFill>
                        </a:ln>
                      </wps:spPr>
                      <wps:txbx>
                        <w:txbxContent>
                          <w:p w14:paraId="298E8143" w14:textId="77777777" w:rsidR="00562BD2" w:rsidRPr="00562BD2" w:rsidRDefault="00562BD2" w:rsidP="00562BD2">
                            <w:pPr>
                              <w:spacing w:after="180" w:line="240" w:lineRule="auto"/>
                              <w:outlineLvl w:val="3"/>
                              <w:rPr>
                                <w:rFonts w:ascii="Times New Roman" w:eastAsia="SimSun" w:hAnsi="Times New Roman" w:cs="Times New Roman"/>
                                <w:b/>
                                <w:sz w:val="18"/>
                                <w:szCs w:val="18"/>
                                <w:u w:val="single"/>
                                <w:lang w:val="en-GB" w:eastAsia="ko-KR"/>
                              </w:rPr>
                            </w:pPr>
                            <w:r w:rsidRPr="00562BD2">
                              <w:rPr>
                                <w:rFonts w:ascii="Times New Roman" w:eastAsia="SimSun" w:hAnsi="Times New Roman" w:cs="Times New Roman"/>
                                <w:b/>
                                <w:sz w:val="18"/>
                                <w:szCs w:val="18"/>
                                <w:u w:val="single"/>
                                <w:lang w:val="en-GB" w:eastAsia="ko-KR"/>
                              </w:rPr>
                              <w:t>SNR Normalisation with CDL</w:t>
                            </w:r>
                          </w:p>
                          <w:p w14:paraId="5B019E7C" w14:textId="77777777" w:rsidR="00562BD2" w:rsidRPr="00562BD2" w:rsidRDefault="00562BD2" w:rsidP="00562BD2">
                            <w:pPr>
                              <w:spacing w:after="180" w:line="240" w:lineRule="auto"/>
                              <w:rPr>
                                <w:rFonts w:ascii="Times New Roman" w:eastAsia="SimSun" w:hAnsi="Times New Roman" w:cs="Times New Roman"/>
                                <w:bCs/>
                                <w:sz w:val="18"/>
                                <w:szCs w:val="18"/>
                                <w:lang w:val="en-GB" w:eastAsia="ko-KR"/>
                              </w:rPr>
                            </w:pPr>
                            <w:r w:rsidRPr="00562BD2">
                              <w:rPr>
                                <w:rFonts w:ascii="Times New Roman" w:eastAsia="SimSun" w:hAnsi="Times New Roman" w:cs="Times New Roman"/>
                                <w:bCs/>
                                <w:sz w:val="18"/>
                                <w:szCs w:val="18"/>
                                <w:u w:val="single"/>
                                <w:lang w:val="en-GB" w:eastAsia="ko-KR"/>
                              </w:rPr>
                              <w:t>Way Forward:</w:t>
                            </w:r>
                          </w:p>
                          <w:p w14:paraId="6829EF42" w14:textId="77777777" w:rsidR="00562BD2" w:rsidRPr="00825A0F" w:rsidRDefault="00562BD2" w:rsidP="00825A0F">
                            <w:pPr>
                              <w:rPr>
                                <w:rFonts w:ascii="Times New Roman" w:eastAsia="SimSun" w:hAnsi="Times New Roman" w:cs="Times New Roman"/>
                                <w:bCs/>
                                <w:sz w:val="18"/>
                                <w:szCs w:val="18"/>
                                <w:lang w:val="en-GB" w:eastAsia="ko-KR"/>
                              </w:rPr>
                            </w:pPr>
                            <w:r w:rsidRPr="00562BD2">
                              <w:rPr>
                                <w:rFonts w:ascii="Times New Roman" w:eastAsia="SimSun" w:hAnsi="Times New Roman" w:cs="Times New Roman"/>
                                <w:bCs/>
                                <w:sz w:val="18"/>
                                <w:szCs w:val="18"/>
                                <w:lang w:val="en-GB" w:eastAsia="ko-KR"/>
                              </w:rPr>
                              <w:t>As per previous agreements, Channel (inc. signal power, AAV gain) normalisation to be done by companies.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1570369" id="_x0000_s1030" type="#_x0000_t202" style="position:absolute;margin-left:0;margin-top:22.4pt;width:466.5pt;height:2in;z-index:2516582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ixMQIAAFwEAAAOAAAAZHJzL2Uyb0RvYy54bWysVE1vGjEQvVfqf7B8LwsUUoJYIkpEVSlK&#10;IpEoZ+P1wqpej2sbdumv77P5VNpT1YuZ8Zsdz7w3w+SurTXbKecrMjnvdbqcKSOpqMw6568vi08j&#10;znwQphCajMr5Xnl+N/34YdLYserThnShHEMS48eNzfkmBDvOMi83qha+Q1YZgCW5WgS4bp0VTjTI&#10;Xuus3+3eZA25wjqSynvc3h9APk35y1LJ8FSWXgWmc47aQjpdOlfxzKYTMV47YTeVPJYh/qGKWlQG&#10;j55T3Ysg2NZVf6SqK+nIUxk6kuqMyrKSKvWAbnrdd90sN8Kq1AvI8fZMk/9/aeXjbmmfHQvtV2oh&#10;YCSksX7scRn7aUtXx19UyoCDwv2ZNtUGJnE5vO0PhkNAElhv1B+NuonY7PK5dT58U1SzaOTcQZdE&#10;l9g9+IAnEXoKia8ZWlRaJ220YU3Obz4jf0Q86aqIYHTiJ3Pt2E5A3ZUW8kcsH7muouBpg8tLU9EK&#10;7aplVZHzwanhFRV78ODoMCLeykWF9A/Ch2fhMBPoD3MennCUmlATHS3ONuR+/e0+xkMqoJw1mLGc&#10;+59b4RRn+ruBiLe9wSAOZXIGwy99OO4aWV0jZlvPCY32sFFWJjPGB30yS0f1G9ZhFl8FJIzE2zkP&#10;J3MeDpOPdZJqNktBGEMrwoNZWhlTn2h9ad+Es0e5ApR+pNM0ivE71Q6xSR072wZolySNPB9YPdKP&#10;EU7qHNct7si1n6IufwrT3wAAAP//AwBQSwMEFAAGAAgAAAAhAOPzCTTdAAAABwEAAA8AAABkcnMv&#10;ZG93bnJldi54bWxMj8FOwzAQRO9I/IO1SNyoQ1NBCdlUCAGRuLXQQ27beJsEYjuK3Tb9e5YTHHdm&#10;NPM2X022V0ceQ+cdwu0sAcWu9qZzDcLnx+vNElSI5Az13jHCmQOsisuLnDLjT27Nx01slJS4kBFC&#10;G+OQaR3qli2FmR/Yibf3o6Uo59hoM9JJym2v50lypy11ThZaGvi55fp7c7AIld1Ww/sL0f3bPlTb&#10;6as8h7JEvL6anh5BRZ7iXxh+8QUdCmHa+YMzQfUI8khEWCyEX9yHNBVhh5Cm8yXoItf/+YsfAAAA&#10;//8DAFBLAQItABQABgAIAAAAIQC2gziS/gAAAOEBAAATAAAAAAAAAAAAAAAAAAAAAABbQ29udGVu&#10;dF9UeXBlc10ueG1sUEsBAi0AFAAGAAgAAAAhADj9If/WAAAAlAEAAAsAAAAAAAAAAAAAAAAALwEA&#10;AF9yZWxzLy5yZWxzUEsBAi0AFAAGAAgAAAAhANY9GLExAgAAXAQAAA4AAAAAAAAAAAAAAAAALgIA&#10;AGRycy9lMm9Eb2MueG1sUEsBAi0AFAAGAAgAAAAhAOPzCTTdAAAABwEAAA8AAAAAAAAAAAAAAAAA&#10;iwQAAGRycy9kb3ducmV2LnhtbFBLBQYAAAAABAAEAPMAAACVBQAAAAA=&#10;" filled="f" strokeweight=".5pt">
                <v:textbox style="mso-fit-shape-to-text:t">
                  <w:txbxContent>
                    <w:p w14:paraId="298E8143" w14:textId="77777777" w:rsidR="00562BD2" w:rsidRPr="00562BD2" w:rsidRDefault="00562BD2" w:rsidP="00562BD2">
                      <w:pPr>
                        <w:spacing w:after="180" w:line="240" w:lineRule="auto"/>
                        <w:outlineLvl w:val="3"/>
                        <w:rPr>
                          <w:rFonts w:ascii="Times New Roman" w:eastAsia="SimSun" w:hAnsi="Times New Roman" w:cs="Times New Roman"/>
                          <w:b/>
                          <w:sz w:val="18"/>
                          <w:szCs w:val="18"/>
                          <w:u w:val="single"/>
                          <w:lang w:val="en-GB" w:eastAsia="ko-KR"/>
                        </w:rPr>
                      </w:pPr>
                      <w:r w:rsidRPr="00562BD2">
                        <w:rPr>
                          <w:rFonts w:ascii="Times New Roman" w:eastAsia="SimSun" w:hAnsi="Times New Roman" w:cs="Times New Roman"/>
                          <w:b/>
                          <w:sz w:val="18"/>
                          <w:szCs w:val="18"/>
                          <w:u w:val="single"/>
                          <w:lang w:val="en-GB" w:eastAsia="ko-KR"/>
                        </w:rPr>
                        <w:t>SNR Normalisation with CDL</w:t>
                      </w:r>
                    </w:p>
                    <w:p w14:paraId="5B019E7C" w14:textId="77777777" w:rsidR="00562BD2" w:rsidRPr="00562BD2" w:rsidRDefault="00562BD2" w:rsidP="00562BD2">
                      <w:pPr>
                        <w:spacing w:after="180" w:line="240" w:lineRule="auto"/>
                        <w:rPr>
                          <w:rFonts w:ascii="Times New Roman" w:eastAsia="SimSun" w:hAnsi="Times New Roman" w:cs="Times New Roman"/>
                          <w:bCs/>
                          <w:sz w:val="18"/>
                          <w:szCs w:val="18"/>
                          <w:lang w:val="en-GB" w:eastAsia="ko-KR"/>
                        </w:rPr>
                      </w:pPr>
                      <w:r w:rsidRPr="00562BD2">
                        <w:rPr>
                          <w:rFonts w:ascii="Times New Roman" w:eastAsia="SimSun" w:hAnsi="Times New Roman" w:cs="Times New Roman"/>
                          <w:bCs/>
                          <w:sz w:val="18"/>
                          <w:szCs w:val="18"/>
                          <w:u w:val="single"/>
                          <w:lang w:val="en-GB" w:eastAsia="ko-KR"/>
                        </w:rPr>
                        <w:t>Way Forward:</w:t>
                      </w:r>
                    </w:p>
                    <w:p w14:paraId="6829EF42" w14:textId="77777777" w:rsidR="00562BD2" w:rsidRPr="00825A0F" w:rsidRDefault="00562BD2" w:rsidP="00825A0F">
                      <w:pPr>
                        <w:rPr>
                          <w:rFonts w:ascii="Times New Roman" w:eastAsia="SimSun" w:hAnsi="Times New Roman" w:cs="Times New Roman"/>
                          <w:bCs/>
                          <w:sz w:val="18"/>
                          <w:szCs w:val="18"/>
                          <w:lang w:val="en-GB" w:eastAsia="ko-KR"/>
                        </w:rPr>
                      </w:pPr>
                      <w:r w:rsidRPr="00562BD2">
                        <w:rPr>
                          <w:rFonts w:ascii="Times New Roman" w:eastAsia="SimSun" w:hAnsi="Times New Roman" w:cs="Times New Roman"/>
                          <w:bCs/>
                          <w:sz w:val="18"/>
                          <w:szCs w:val="18"/>
                          <w:lang w:val="en-GB" w:eastAsia="ko-KR"/>
                        </w:rPr>
                        <w:t>As per previous agreements, Channel (inc. signal power, AAV gain) normalisation to be done by companies.</w:t>
                      </w:r>
                    </w:p>
                  </w:txbxContent>
                </v:textbox>
                <w10:wrap type="topAndBottom" anchorx="margin"/>
              </v:shape>
            </w:pict>
          </mc:Fallback>
        </mc:AlternateContent>
      </w:r>
    </w:p>
    <w:p w14:paraId="7B285674" w14:textId="34721BE5" w:rsidR="006B0159" w:rsidRDefault="00700C5B" w:rsidP="00562BD2">
      <w:pPr>
        <w:rPr>
          <w:sz w:val="20"/>
          <w:szCs w:val="20"/>
        </w:rPr>
      </w:pPr>
      <w:r>
        <w:rPr>
          <w:rFonts w:hint="eastAsia"/>
          <w:sz w:val="20"/>
          <w:szCs w:val="20"/>
        </w:rPr>
        <w:t xml:space="preserve">Although we agree </w:t>
      </w:r>
      <w:r w:rsidR="008A72F5">
        <w:rPr>
          <w:rFonts w:hint="eastAsia"/>
          <w:sz w:val="20"/>
          <w:szCs w:val="20"/>
        </w:rPr>
        <w:t>not to align SNR normalization method</w:t>
      </w:r>
      <w:r w:rsidR="007B17FF">
        <w:rPr>
          <w:sz w:val="20"/>
          <w:szCs w:val="20"/>
        </w:rPr>
        <w:t xml:space="preserve"> for CDL model</w:t>
      </w:r>
      <w:r w:rsidR="008A72F5">
        <w:rPr>
          <w:rFonts w:hint="eastAsia"/>
          <w:sz w:val="20"/>
          <w:szCs w:val="20"/>
        </w:rPr>
        <w:t xml:space="preserve">, it should be noted that the </w:t>
      </w:r>
      <w:r w:rsidR="0045626A">
        <w:rPr>
          <w:rFonts w:hint="eastAsia"/>
          <w:sz w:val="20"/>
          <w:szCs w:val="20"/>
        </w:rPr>
        <w:t xml:space="preserve">fixed </w:t>
      </w:r>
      <w:r w:rsidR="008D1715">
        <w:rPr>
          <w:sz w:val="20"/>
          <w:szCs w:val="20"/>
        </w:rPr>
        <w:t xml:space="preserve">normalization factor, such as </w:t>
      </w:r>
      <w:r w:rsidR="008B0D65">
        <w:rPr>
          <w:sz w:val="20"/>
          <w:szCs w:val="20"/>
        </w:rPr>
        <w:t>maximum gain obtained at</w:t>
      </w:r>
      <w:r w:rsidR="00C57A39">
        <w:rPr>
          <w:sz w:val="20"/>
          <w:szCs w:val="20"/>
        </w:rPr>
        <w:t xml:space="preserve"> receiver side, would much degrade </w:t>
      </w:r>
      <w:r w:rsidR="002E1DD1">
        <w:rPr>
          <w:sz w:val="20"/>
          <w:szCs w:val="20"/>
        </w:rPr>
        <w:t xml:space="preserve">received power for </w:t>
      </w:r>
      <w:r w:rsidR="00EB7DA4">
        <w:rPr>
          <w:sz w:val="20"/>
          <w:szCs w:val="20"/>
        </w:rPr>
        <w:t xml:space="preserve">the configuration with </w:t>
      </w:r>
      <w:r w:rsidR="002E1DD1">
        <w:rPr>
          <w:sz w:val="20"/>
          <w:szCs w:val="20"/>
        </w:rPr>
        <w:t>large Tx antenna array</w:t>
      </w:r>
      <w:r w:rsidR="00EA06A2">
        <w:rPr>
          <w:sz w:val="20"/>
          <w:szCs w:val="20"/>
        </w:rPr>
        <w:t xml:space="preserve"> or </w:t>
      </w:r>
      <w:r w:rsidR="00226F17">
        <w:rPr>
          <w:sz w:val="20"/>
          <w:szCs w:val="20"/>
        </w:rPr>
        <w:t>more CSI ports</w:t>
      </w:r>
      <w:r w:rsidR="002E1DD1">
        <w:rPr>
          <w:sz w:val="20"/>
          <w:szCs w:val="20"/>
        </w:rPr>
        <w:t xml:space="preserve">. It might lead to </w:t>
      </w:r>
      <w:r w:rsidR="00617E34">
        <w:rPr>
          <w:sz w:val="20"/>
          <w:szCs w:val="20"/>
        </w:rPr>
        <w:t xml:space="preserve">strange </w:t>
      </w:r>
      <w:r w:rsidR="00261B36">
        <w:rPr>
          <w:sz w:val="20"/>
          <w:szCs w:val="20"/>
        </w:rPr>
        <w:t>results</w:t>
      </w:r>
      <w:r w:rsidR="00EA06A2">
        <w:rPr>
          <w:sz w:val="20"/>
          <w:szCs w:val="20"/>
        </w:rPr>
        <w:t xml:space="preserve"> that large</w:t>
      </w:r>
      <w:r w:rsidR="00261B36">
        <w:rPr>
          <w:sz w:val="20"/>
          <w:szCs w:val="20"/>
        </w:rPr>
        <w:t>r</w:t>
      </w:r>
      <w:r w:rsidR="00EA06A2">
        <w:rPr>
          <w:sz w:val="20"/>
          <w:szCs w:val="20"/>
        </w:rPr>
        <w:t xml:space="preserve"> antenna</w:t>
      </w:r>
      <w:r w:rsidR="00226F17">
        <w:rPr>
          <w:sz w:val="20"/>
          <w:szCs w:val="20"/>
        </w:rPr>
        <w:t xml:space="preserve"> array or more CSI ports </w:t>
      </w:r>
      <w:r w:rsidR="00261B36">
        <w:rPr>
          <w:sz w:val="20"/>
          <w:szCs w:val="20"/>
        </w:rPr>
        <w:t xml:space="preserve">will </w:t>
      </w:r>
      <w:r w:rsidR="00226F17">
        <w:rPr>
          <w:sz w:val="20"/>
          <w:szCs w:val="20"/>
        </w:rPr>
        <w:t xml:space="preserve">show worse </w:t>
      </w:r>
      <w:r w:rsidR="00C33F59">
        <w:rPr>
          <w:sz w:val="20"/>
          <w:szCs w:val="20"/>
        </w:rPr>
        <w:t>performance (e.g., SNR at target normalized throughput)</w:t>
      </w:r>
      <w:r w:rsidR="00261B36">
        <w:rPr>
          <w:sz w:val="20"/>
          <w:szCs w:val="20"/>
        </w:rPr>
        <w:t xml:space="preserve"> after normalization</w:t>
      </w:r>
      <w:r w:rsidR="006B0159">
        <w:rPr>
          <w:sz w:val="20"/>
          <w:szCs w:val="20"/>
        </w:rPr>
        <w:t xml:space="preserve"> which is not aligned with observation in real network. </w:t>
      </w:r>
    </w:p>
    <w:p w14:paraId="1AACFAA8" w14:textId="1DBC008E" w:rsidR="006E0438" w:rsidRDefault="00C27B5D" w:rsidP="00562BD2">
      <w:pPr>
        <w:rPr>
          <w:sz w:val="20"/>
          <w:szCs w:val="20"/>
        </w:rPr>
      </w:pPr>
      <w:r>
        <w:rPr>
          <w:sz w:val="20"/>
          <w:szCs w:val="20"/>
        </w:rPr>
        <w:t xml:space="preserve">On the other hand, the receiver performance should </w:t>
      </w:r>
      <w:r w:rsidR="00BA1A1F">
        <w:rPr>
          <w:sz w:val="20"/>
          <w:szCs w:val="20"/>
        </w:rPr>
        <w:t xml:space="preserve">be decoupled from Tx </w:t>
      </w:r>
      <w:r w:rsidR="00EE4E99">
        <w:rPr>
          <w:sz w:val="20"/>
          <w:szCs w:val="20"/>
        </w:rPr>
        <w:t xml:space="preserve">antenna configuration. </w:t>
      </w:r>
      <w:r w:rsidR="00C37626">
        <w:rPr>
          <w:sz w:val="20"/>
          <w:szCs w:val="20"/>
        </w:rPr>
        <w:t xml:space="preserve">So </w:t>
      </w:r>
      <w:r w:rsidR="00F443D7">
        <w:rPr>
          <w:sz w:val="20"/>
          <w:szCs w:val="20"/>
        </w:rPr>
        <w:t>any “extra” gain caus</w:t>
      </w:r>
      <w:r w:rsidR="002C1F1A">
        <w:rPr>
          <w:sz w:val="20"/>
          <w:szCs w:val="20"/>
        </w:rPr>
        <w:t>ing</w:t>
      </w:r>
      <w:r w:rsidR="00F443D7">
        <w:rPr>
          <w:sz w:val="20"/>
          <w:szCs w:val="20"/>
        </w:rPr>
        <w:t xml:space="preserve"> by larger Tx antenna array or</w:t>
      </w:r>
      <w:r w:rsidR="005C2131">
        <w:rPr>
          <w:sz w:val="20"/>
          <w:szCs w:val="20"/>
        </w:rPr>
        <w:t xml:space="preserve"> by</w:t>
      </w:r>
      <w:r w:rsidR="00F443D7">
        <w:rPr>
          <w:sz w:val="20"/>
          <w:szCs w:val="20"/>
        </w:rPr>
        <w:t xml:space="preserve"> more CSI ports is expected to be removed. </w:t>
      </w:r>
      <w:r w:rsidR="00EE5E87">
        <w:rPr>
          <w:sz w:val="20"/>
          <w:szCs w:val="20"/>
        </w:rPr>
        <w:t>Currently</w:t>
      </w:r>
      <w:r w:rsidR="00323D5D">
        <w:rPr>
          <w:sz w:val="20"/>
          <w:szCs w:val="20"/>
        </w:rPr>
        <w:t xml:space="preserve"> implementation is to use one-by-one CSI port to antenna element mapping </w:t>
      </w:r>
      <w:r w:rsidR="006E0438">
        <w:rPr>
          <w:sz w:val="20"/>
          <w:szCs w:val="20"/>
        </w:rPr>
        <w:t xml:space="preserve">in CDL model </w:t>
      </w:r>
      <w:r w:rsidR="004D0D47">
        <w:rPr>
          <w:sz w:val="20"/>
          <w:szCs w:val="20"/>
        </w:rPr>
        <w:t xml:space="preserve">to minimize the impact, but it would limit </w:t>
      </w:r>
      <w:r w:rsidR="008A17B9">
        <w:rPr>
          <w:sz w:val="20"/>
          <w:szCs w:val="20"/>
        </w:rPr>
        <w:t xml:space="preserve">the benefit </w:t>
      </w:r>
      <w:r w:rsidR="00EC59AA">
        <w:rPr>
          <w:sz w:val="20"/>
          <w:szCs w:val="20"/>
        </w:rPr>
        <w:t xml:space="preserve">in simulation </w:t>
      </w:r>
      <w:r w:rsidR="008A17B9">
        <w:rPr>
          <w:sz w:val="20"/>
          <w:szCs w:val="20"/>
        </w:rPr>
        <w:t xml:space="preserve">of some MIMO features which </w:t>
      </w:r>
      <w:r w:rsidR="005729CF">
        <w:rPr>
          <w:sz w:val="20"/>
          <w:szCs w:val="20"/>
        </w:rPr>
        <w:t>are</w:t>
      </w:r>
      <w:r w:rsidR="001B1D8C">
        <w:rPr>
          <w:sz w:val="20"/>
          <w:szCs w:val="20"/>
        </w:rPr>
        <w:t xml:space="preserve"> more suitable for large antenna. </w:t>
      </w:r>
    </w:p>
    <w:p w14:paraId="6D934517" w14:textId="05A94062" w:rsidR="00562BD2" w:rsidRPr="00700C5B" w:rsidRDefault="00663DBB" w:rsidP="00562BD2">
      <w:pPr>
        <w:rPr>
          <w:sz w:val="20"/>
          <w:szCs w:val="20"/>
        </w:rPr>
      </w:pPr>
      <w:r>
        <w:rPr>
          <w:sz w:val="20"/>
          <w:szCs w:val="20"/>
        </w:rPr>
        <w:t xml:space="preserve">In that case, it is suggested not to compare performance </w:t>
      </w:r>
      <w:r w:rsidR="00DB00D5">
        <w:rPr>
          <w:sz w:val="20"/>
          <w:szCs w:val="20"/>
        </w:rPr>
        <w:t xml:space="preserve">of CDL model </w:t>
      </w:r>
      <w:r w:rsidR="00E900F2">
        <w:rPr>
          <w:sz w:val="20"/>
          <w:szCs w:val="20"/>
        </w:rPr>
        <w:t>between</w:t>
      </w:r>
      <w:r w:rsidR="00DB00D5">
        <w:rPr>
          <w:sz w:val="20"/>
          <w:szCs w:val="20"/>
        </w:rPr>
        <w:t xml:space="preserve"> different </w:t>
      </w:r>
      <w:r w:rsidR="00E900F2">
        <w:rPr>
          <w:sz w:val="20"/>
          <w:szCs w:val="20"/>
        </w:rPr>
        <w:t xml:space="preserve">Tx </w:t>
      </w:r>
      <w:r w:rsidR="00DB00D5">
        <w:rPr>
          <w:sz w:val="20"/>
          <w:szCs w:val="20"/>
        </w:rPr>
        <w:t>antenna</w:t>
      </w:r>
      <w:r w:rsidR="00E900F2">
        <w:rPr>
          <w:sz w:val="20"/>
          <w:szCs w:val="20"/>
        </w:rPr>
        <w:t xml:space="preserve"> array</w:t>
      </w:r>
      <w:r w:rsidR="00DB00D5">
        <w:rPr>
          <w:sz w:val="20"/>
          <w:szCs w:val="20"/>
        </w:rPr>
        <w:t xml:space="preserve"> </w:t>
      </w:r>
      <w:r w:rsidR="00E900F2">
        <w:rPr>
          <w:sz w:val="20"/>
          <w:szCs w:val="20"/>
        </w:rPr>
        <w:t xml:space="preserve">size </w:t>
      </w:r>
      <w:r w:rsidR="00DB00D5">
        <w:rPr>
          <w:sz w:val="20"/>
          <w:szCs w:val="20"/>
        </w:rPr>
        <w:t xml:space="preserve">or </w:t>
      </w:r>
      <w:r w:rsidR="006853AE">
        <w:rPr>
          <w:sz w:val="20"/>
          <w:szCs w:val="20"/>
        </w:rPr>
        <w:t xml:space="preserve">different number of </w:t>
      </w:r>
      <w:r w:rsidR="00DB00D5">
        <w:rPr>
          <w:sz w:val="20"/>
          <w:szCs w:val="20"/>
        </w:rPr>
        <w:t>CSI port configurations.</w:t>
      </w:r>
      <w:r w:rsidR="001709FC">
        <w:rPr>
          <w:sz w:val="20"/>
          <w:szCs w:val="20"/>
        </w:rPr>
        <w:t xml:space="preserve"> For example, it is not suitable to compare throughput performance </w:t>
      </w:r>
      <w:r w:rsidR="00175A3B">
        <w:rPr>
          <w:sz w:val="20"/>
          <w:szCs w:val="20"/>
        </w:rPr>
        <w:t xml:space="preserve">between </w:t>
      </w:r>
      <w:r w:rsidR="001709FC">
        <w:rPr>
          <w:sz w:val="20"/>
          <w:szCs w:val="20"/>
        </w:rPr>
        <w:t>8Tx and 32Tx</w:t>
      </w:r>
      <w:r w:rsidR="00175A3B">
        <w:rPr>
          <w:sz w:val="20"/>
          <w:szCs w:val="20"/>
        </w:rPr>
        <w:t xml:space="preserve"> in PMI cases. </w:t>
      </w:r>
      <w:r w:rsidR="001709FC">
        <w:rPr>
          <w:sz w:val="20"/>
          <w:szCs w:val="20"/>
        </w:rPr>
        <w:t xml:space="preserve"> </w:t>
      </w:r>
      <w:r w:rsidR="00DB00D5">
        <w:rPr>
          <w:sz w:val="20"/>
          <w:szCs w:val="20"/>
        </w:rPr>
        <w:t xml:space="preserve">   </w:t>
      </w:r>
      <w:r w:rsidR="00EA06A2">
        <w:rPr>
          <w:sz w:val="20"/>
          <w:szCs w:val="20"/>
        </w:rPr>
        <w:t xml:space="preserve"> </w:t>
      </w:r>
      <w:r w:rsidR="00700C5B">
        <w:rPr>
          <w:rFonts w:hint="eastAsia"/>
          <w:sz w:val="20"/>
          <w:szCs w:val="20"/>
        </w:rPr>
        <w:t xml:space="preserve"> </w:t>
      </w:r>
      <w:r w:rsidR="008A72F5">
        <w:rPr>
          <w:rFonts w:hint="eastAsia"/>
          <w:sz w:val="20"/>
          <w:szCs w:val="20"/>
        </w:rPr>
        <w:t xml:space="preserve"> </w:t>
      </w:r>
    </w:p>
    <w:p w14:paraId="24A87BB9" w14:textId="4A74EDC6" w:rsidR="00562BD2" w:rsidRDefault="00845D28" w:rsidP="00845D28">
      <w:pPr>
        <w:pStyle w:val="Observation"/>
      </w:pPr>
      <w:bookmarkStart w:id="11" w:name="_Toc206185779"/>
      <w:r>
        <w:t xml:space="preserve">It is not </w:t>
      </w:r>
      <w:r w:rsidR="00A12973">
        <w:t xml:space="preserve">suitable to compare throughput performance between different </w:t>
      </w:r>
      <w:r w:rsidR="002F4E05">
        <w:t>Tx antenna array size</w:t>
      </w:r>
      <w:r w:rsidR="009814DE">
        <w:t>s</w:t>
      </w:r>
      <w:r w:rsidR="002F4E05">
        <w:t xml:space="preserve"> or different number of CSI ports</w:t>
      </w:r>
      <w:r w:rsidR="00CC4B77">
        <w:t xml:space="preserve"> no </w:t>
      </w:r>
      <w:r w:rsidR="009814DE">
        <w:t>matter if</w:t>
      </w:r>
      <w:r w:rsidR="00CC4B77">
        <w:t xml:space="preserve"> a simple SNR normalization is applied or not.</w:t>
      </w:r>
      <w:bookmarkEnd w:id="11"/>
      <w:r w:rsidR="00CC4B77">
        <w:t xml:space="preserve"> </w:t>
      </w:r>
      <w:r>
        <w:t xml:space="preserve"> </w:t>
      </w:r>
    </w:p>
    <w:p w14:paraId="21D08467" w14:textId="77777777" w:rsidR="00CE2A0E" w:rsidRPr="00FB6D43" w:rsidRDefault="00CE2A0E" w:rsidP="00FB6D43"/>
    <w:p w14:paraId="10D1D0A2" w14:textId="2AACFCD0" w:rsidR="00516122" w:rsidRDefault="00FB6D43" w:rsidP="00875D50">
      <w:pPr>
        <w:pStyle w:val="Heading2"/>
      </w:pPr>
      <w:r>
        <w:rPr>
          <w:rFonts w:hint="eastAsia"/>
        </w:rPr>
        <w:lastRenderedPageBreak/>
        <w:t>2.</w:t>
      </w:r>
      <w:r w:rsidR="00FF65B4">
        <w:t>3</w:t>
      </w:r>
      <w:r>
        <w:tab/>
      </w:r>
      <w:r w:rsidR="00697991" w:rsidRPr="00434F4A">
        <w:rPr>
          <w:lang w:val="en-GB"/>
        </w:rPr>
        <w:t>Comparison of methodologies</w:t>
      </w:r>
    </w:p>
    <w:p w14:paraId="3E0B2E90" w14:textId="1B4019A8" w:rsidR="006E7458" w:rsidRPr="00983F14" w:rsidRDefault="006E7458" w:rsidP="000965B7">
      <w:pPr>
        <w:pStyle w:val="Observation"/>
        <w:numPr>
          <w:ilvl w:val="0"/>
          <w:numId w:val="0"/>
        </w:numPr>
        <w:ind w:left="360" w:hanging="360"/>
        <w:rPr>
          <w:b w:val="0"/>
          <w:bCs w:val="0"/>
          <w:szCs w:val="20"/>
        </w:rPr>
      </w:pPr>
    </w:p>
    <w:p w14:paraId="2BFFAB97" w14:textId="676B0663" w:rsidR="006C2ED9" w:rsidRPr="008714E4" w:rsidRDefault="00EE63D3" w:rsidP="00E81337">
      <w:pPr>
        <w:rPr>
          <w:rFonts w:cstheme="minorHAnsi"/>
          <w:b/>
          <w:bCs/>
          <w:sz w:val="20"/>
          <w:szCs w:val="20"/>
          <w:u w:val="single"/>
        </w:rPr>
      </w:pPr>
      <w:r w:rsidRPr="008714E4">
        <w:rPr>
          <w:rFonts w:cstheme="minorHAnsi"/>
          <w:b/>
          <w:bCs/>
          <w:u w:val="single"/>
        </w:rPr>
        <w:t>Channel Properties</w:t>
      </w:r>
    </w:p>
    <w:p w14:paraId="75A343DE" w14:textId="5F7CD651" w:rsidR="00383E69" w:rsidRDefault="00A80A8C" w:rsidP="00A80A8C">
      <w:pPr>
        <w:rPr>
          <w:sz w:val="20"/>
          <w:szCs w:val="20"/>
        </w:rPr>
      </w:pPr>
      <w:r>
        <w:rPr>
          <w:rFonts w:hint="eastAsia"/>
          <w:sz w:val="20"/>
          <w:szCs w:val="20"/>
        </w:rPr>
        <w:t xml:space="preserve">In our simulations </w:t>
      </w:r>
      <w:r w:rsidR="005716A0">
        <w:rPr>
          <w:rFonts w:hint="eastAsia"/>
          <w:sz w:val="20"/>
          <w:szCs w:val="20"/>
        </w:rPr>
        <w:t>(section 2.3 in [</w:t>
      </w:r>
      <w:r>
        <w:rPr>
          <w:rFonts w:hint="eastAsia"/>
          <w:sz w:val="20"/>
          <w:szCs w:val="20"/>
        </w:rPr>
        <w:t>2]</w:t>
      </w:r>
      <w:r w:rsidR="005716A0">
        <w:rPr>
          <w:rFonts w:hint="eastAsia"/>
          <w:sz w:val="20"/>
          <w:szCs w:val="20"/>
        </w:rPr>
        <w:t>)</w:t>
      </w:r>
      <w:r>
        <w:rPr>
          <w:rFonts w:hint="eastAsia"/>
          <w:sz w:val="20"/>
          <w:szCs w:val="20"/>
        </w:rPr>
        <w:t xml:space="preserve">, we give analysis on </w:t>
      </w:r>
      <w:r w:rsidR="00BB037D">
        <w:rPr>
          <w:rFonts w:hint="eastAsia"/>
          <w:sz w:val="20"/>
          <w:szCs w:val="20"/>
        </w:rPr>
        <w:t>time coherence</w:t>
      </w:r>
      <w:r w:rsidR="00E907D9">
        <w:rPr>
          <w:sz w:val="20"/>
          <w:szCs w:val="20"/>
        </w:rPr>
        <w:t xml:space="preserve"> (TC)</w:t>
      </w:r>
      <w:r w:rsidR="00BB037D">
        <w:rPr>
          <w:rFonts w:hint="eastAsia"/>
          <w:sz w:val="20"/>
          <w:szCs w:val="20"/>
        </w:rPr>
        <w:t>, frequency coherence</w:t>
      </w:r>
      <w:r w:rsidR="001B3CA1">
        <w:rPr>
          <w:rFonts w:hint="eastAsia"/>
          <w:sz w:val="20"/>
          <w:szCs w:val="20"/>
        </w:rPr>
        <w:t xml:space="preserve"> </w:t>
      </w:r>
      <w:r w:rsidR="00E907D9">
        <w:rPr>
          <w:sz w:val="20"/>
          <w:szCs w:val="20"/>
        </w:rPr>
        <w:t>(FC)</w:t>
      </w:r>
      <w:r w:rsidR="001B3CA1">
        <w:rPr>
          <w:rFonts w:hint="eastAsia"/>
          <w:sz w:val="20"/>
          <w:szCs w:val="20"/>
        </w:rPr>
        <w:t xml:space="preserve"> </w:t>
      </w:r>
      <w:r w:rsidR="00BB037D">
        <w:rPr>
          <w:rFonts w:hint="eastAsia"/>
          <w:sz w:val="20"/>
          <w:szCs w:val="20"/>
        </w:rPr>
        <w:t>and power angular distribution</w:t>
      </w:r>
      <w:r w:rsidR="001B3CA1">
        <w:rPr>
          <w:rFonts w:hint="eastAsia"/>
          <w:sz w:val="20"/>
          <w:szCs w:val="20"/>
        </w:rPr>
        <w:t xml:space="preserve"> </w:t>
      </w:r>
      <w:r w:rsidR="00BB037D">
        <w:rPr>
          <w:rFonts w:hint="eastAsia"/>
          <w:sz w:val="20"/>
          <w:szCs w:val="20"/>
        </w:rPr>
        <w:t>of CDL model</w:t>
      </w:r>
      <w:r w:rsidR="00B10815">
        <w:rPr>
          <w:rFonts w:hint="eastAsia"/>
          <w:sz w:val="20"/>
          <w:szCs w:val="20"/>
        </w:rPr>
        <w:t xml:space="preserve"> and legacy TDL model. </w:t>
      </w:r>
    </w:p>
    <w:p w14:paraId="55668B41" w14:textId="7266D7FA" w:rsidR="001179AC" w:rsidRDefault="008D0B71" w:rsidP="00A80A8C">
      <w:pPr>
        <w:rPr>
          <w:sz w:val="20"/>
          <w:szCs w:val="20"/>
        </w:rPr>
      </w:pPr>
      <w:r>
        <w:rPr>
          <w:rFonts w:hint="eastAsia"/>
          <w:sz w:val="20"/>
          <w:szCs w:val="20"/>
        </w:rPr>
        <w:t xml:space="preserve">For time coherence and frequency coherence, both CDLC models and TDLC </w:t>
      </w:r>
      <w:r w:rsidR="00D57139">
        <w:rPr>
          <w:sz w:val="20"/>
          <w:szCs w:val="20"/>
        </w:rPr>
        <w:t>models</w:t>
      </w:r>
      <w:r>
        <w:rPr>
          <w:rFonts w:hint="eastAsia"/>
          <w:sz w:val="20"/>
          <w:szCs w:val="20"/>
        </w:rPr>
        <w:t xml:space="preserve"> show</w:t>
      </w:r>
      <w:r w:rsidR="00801431">
        <w:rPr>
          <w:rFonts w:hint="eastAsia"/>
          <w:sz w:val="20"/>
          <w:szCs w:val="20"/>
        </w:rPr>
        <w:t xml:space="preserve"> similar </w:t>
      </w:r>
      <w:r w:rsidR="001D4435">
        <w:rPr>
          <w:sz w:val="20"/>
          <w:szCs w:val="20"/>
        </w:rPr>
        <w:t>properties,</w:t>
      </w:r>
      <w:r w:rsidR="00801431">
        <w:rPr>
          <w:rFonts w:hint="eastAsia"/>
          <w:sz w:val="20"/>
          <w:szCs w:val="20"/>
        </w:rPr>
        <w:t xml:space="preserve"> and the results are </w:t>
      </w:r>
      <w:r w:rsidR="00CD554E">
        <w:rPr>
          <w:rFonts w:hint="eastAsia"/>
          <w:sz w:val="20"/>
          <w:szCs w:val="20"/>
        </w:rPr>
        <w:t xml:space="preserve">kind of </w:t>
      </w:r>
      <w:r w:rsidR="00801431">
        <w:rPr>
          <w:rFonts w:hint="eastAsia"/>
          <w:sz w:val="20"/>
          <w:szCs w:val="20"/>
        </w:rPr>
        <w:t xml:space="preserve">aligned with expectation regarding </w:t>
      </w:r>
      <w:r w:rsidR="003629C3">
        <w:rPr>
          <w:rFonts w:hint="eastAsia"/>
          <w:sz w:val="20"/>
          <w:szCs w:val="20"/>
        </w:rPr>
        <w:t>configured</w:t>
      </w:r>
      <w:r w:rsidR="00801431">
        <w:rPr>
          <w:rFonts w:hint="eastAsia"/>
          <w:sz w:val="20"/>
          <w:szCs w:val="20"/>
        </w:rPr>
        <w:t xml:space="preserve"> RMS DS and RMS Doppler.</w:t>
      </w:r>
      <w:r w:rsidR="00C81F61">
        <w:rPr>
          <w:rFonts w:hint="eastAsia"/>
          <w:sz w:val="20"/>
          <w:szCs w:val="20"/>
        </w:rPr>
        <w:t xml:space="preserve"> It should be noted that the </w:t>
      </w:r>
      <w:r w:rsidR="006B1E95">
        <w:rPr>
          <w:sz w:val="20"/>
          <w:szCs w:val="20"/>
        </w:rPr>
        <w:t>“</w:t>
      </w:r>
      <w:r w:rsidR="006B1E95">
        <w:rPr>
          <w:rFonts w:hint="eastAsia"/>
          <w:sz w:val="20"/>
          <w:szCs w:val="20"/>
        </w:rPr>
        <w:t>side peaks</w:t>
      </w:r>
      <w:r w:rsidR="006B1E95">
        <w:rPr>
          <w:sz w:val="20"/>
          <w:szCs w:val="20"/>
        </w:rPr>
        <w:t>”</w:t>
      </w:r>
      <w:r w:rsidR="006B1E95">
        <w:rPr>
          <w:rFonts w:hint="eastAsia"/>
          <w:sz w:val="20"/>
          <w:szCs w:val="20"/>
        </w:rPr>
        <w:t xml:space="preserve"> in FC figures are caused by </w:t>
      </w:r>
      <w:r w:rsidR="00326814">
        <w:rPr>
          <w:rFonts w:hint="eastAsia"/>
          <w:sz w:val="20"/>
          <w:szCs w:val="20"/>
        </w:rPr>
        <w:t>delay offset between strongest clusters/tap</w:t>
      </w:r>
      <w:r w:rsidR="009351A9">
        <w:rPr>
          <w:rFonts w:hint="eastAsia"/>
          <w:sz w:val="20"/>
          <w:szCs w:val="20"/>
        </w:rPr>
        <w:t xml:space="preserve">s. </w:t>
      </w:r>
    </w:p>
    <w:p w14:paraId="58A10524" w14:textId="73615864" w:rsidR="001179AC" w:rsidRDefault="001179AC" w:rsidP="001179AC">
      <w:pPr>
        <w:pStyle w:val="TH"/>
        <w:rPr>
          <w:lang w:eastAsia="zh-CN"/>
        </w:rPr>
      </w:pPr>
      <w:r>
        <w:t xml:space="preserve">Table 2.3-1 Coherence comparison </w:t>
      </w:r>
    </w:p>
    <w:tbl>
      <w:tblPr>
        <w:tblStyle w:val="TableGrid"/>
        <w:tblW w:w="0" w:type="auto"/>
        <w:tblLook w:val="04A0" w:firstRow="1" w:lastRow="0" w:firstColumn="1" w:lastColumn="0" w:noHBand="0" w:noVBand="1"/>
      </w:tblPr>
      <w:tblGrid>
        <w:gridCol w:w="1778"/>
        <w:gridCol w:w="1319"/>
        <w:gridCol w:w="1546"/>
        <w:gridCol w:w="1508"/>
        <w:gridCol w:w="1595"/>
        <w:gridCol w:w="1604"/>
      </w:tblGrid>
      <w:tr w:rsidR="00962009" w14:paraId="38EF427C" w14:textId="77777777" w:rsidTr="00962009">
        <w:tc>
          <w:tcPr>
            <w:tcW w:w="1778" w:type="dxa"/>
          </w:tcPr>
          <w:p w14:paraId="344F14CA" w14:textId="48DA3667" w:rsidR="00962009" w:rsidRDefault="007B4AEB" w:rsidP="002C2593">
            <w:pPr>
              <w:pStyle w:val="TAH"/>
            </w:pPr>
            <w:r>
              <w:t>Coherence type</w:t>
            </w:r>
          </w:p>
        </w:tc>
        <w:tc>
          <w:tcPr>
            <w:tcW w:w="1319" w:type="dxa"/>
          </w:tcPr>
          <w:p w14:paraId="07226A13" w14:textId="6413BD73" w:rsidR="00962009" w:rsidRDefault="00962009" w:rsidP="002C2593">
            <w:pPr>
              <w:pStyle w:val="TAH"/>
            </w:pPr>
            <w:r>
              <w:t xml:space="preserve">UE speed </w:t>
            </w:r>
          </w:p>
        </w:tc>
        <w:tc>
          <w:tcPr>
            <w:tcW w:w="1546" w:type="dxa"/>
          </w:tcPr>
          <w:p w14:paraId="58DD53A3" w14:textId="189AD678" w:rsidR="00962009" w:rsidRDefault="00962009" w:rsidP="002C2593">
            <w:pPr>
              <w:pStyle w:val="TAH"/>
            </w:pPr>
            <w:r>
              <w:t>CDLC A4 (12 clusters)</w:t>
            </w:r>
          </w:p>
        </w:tc>
        <w:tc>
          <w:tcPr>
            <w:tcW w:w="1508" w:type="dxa"/>
          </w:tcPr>
          <w:p w14:paraId="3DDE6E47" w14:textId="77777777" w:rsidR="00962009" w:rsidRDefault="00962009" w:rsidP="002C2593">
            <w:pPr>
              <w:pStyle w:val="TAH"/>
            </w:pPr>
            <w:r>
              <w:t>CDLC A2 (20 clusters)</w:t>
            </w:r>
          </w:p>
        </w:tc>
        <w:tc>
          <w:tcPr>
            <w:tcW w:w="1595" w:type="dxa"/>
          </w:tcPr>
          <w:p w14:paraId="1939805F" w14:textId="77777777" w:rsidR="00962009" w:rsidRDefault="00962009" w:rsidP="002C2593">
            <w:pPr>
              <w:pStyle w:val="TAH"/>
            </w:pPr>
            <w:r>
              <w:t>CDLC 901 (24 clusters)</w:t>
            </w:r>
          </w:p>
        </w:tc>
        <w:tc>
          <w:tcPr>
            <w:tcW w:w="1604" w:type="dxa"/>
          </w:tcPr>
          <w:p w14:paraId="4DFE898A" w14:textId="77777777" w:rsidR="00962009" w:rsidRDefault="00962009" w:rsidP="002C2593">
            <w:pPr>
              <w:pStyle w:val="TAH"/>
            </w:pPr>
            <w:r>
              <w:t>TDLC300</w:t>
            </w:r>
          </w:p>
        </w:tc>
      </w:tr>
      <w:tr w:rsidR="00313941" w14:paraId="32BC80C6" w14:textId="77777777" w:rsidTr="00962009">
        <w:tc>
          <w:tcPr>
            <w:tcW w:w="1778" w:type="dxa"/>
            <w:vMerge w:val="restart"/>
          </w:tcPr>
          <w:p w14:paraId="5C226BB8" w14:textId="3323ACA8" w:rsidR="00313941" w:rsidRDefault="00313941" w:rsidP="00313941">
            <w:pPr>
              <w:pStyle w:val="TAL"/>
            </w:pPr>
            <w:r>
              <w:rPr>
                <w:rFonts w:hint="eastAsia"/>
                <w:lang w:eastAsia="zh-CN"/>
              </w:rPr>
              <w:t>Time</w:t>
            </w:r>
            <w:r>
              <w:t xml:space="preserve"> (</w:t>
            </w:r>
            <w:r>
              <w:rPr>
                <w:rFonts w:hint="eastAsia"/>
                <w:lang w:eastAsia="zh-CN"/>
              </w:rPr>
              <w:t>s</w:t>
            </w:r>
            <w:r>
              <w:t>)</w:t>
            </w:r>
          </w:p>
        </w:tc>
        <w:tc>
          <w:tcPr>
            <w:tcW w:w="1319" w:type="dxa"/>
          </w:tcPr>
          <w:p w14:paraId="2F8B5A4C" w14:textId="587E03C1" w:rsidR="00313941" w:rsidRDefault="00313941" w:rsidP="00313941">
            <w:pPr>
              <w:pStyle w:val="TAC"/>
            </w:pPr>
            <w:r>
              <w:t>3km/h</w:t>
            </w:r>
          </w:p>
        </w:tc>
        <w:tc>
          <w:tcPr>
            <w:tcW w:w="1546" w:type="dxa"/>
          </w:tcPr>
          <w:p w14:paraId="1013D108" w14:textId="760B5BA3" w:rsidR="00313941" w:rsidRDefault="00313941" w:rsidP="00313941">
            <w:pPr>
              <w:pStyle w:val="TAC"/>
            </w:pPr>
            <w:r>
              <w:rPr>
                <w:rFonts w:hint="eastAsia"/>
                <w:lang w:eastAsia="zh-CN"/>
              </w:rPr>
              <w:t>0.28</w:t>
            </w:r>
          </w:p>
        </w:tc>
        <w:tc>
          <w:tcPr>
            <w:tcW w:w="1508" w:type="dxa"/>
          </w:tcPr>
          <w:p w14:paraId="6346D4F4" w14:textId="2CC780B1" w:rsidR="00313941" w:rsidRDefault="00313941" w:rsidP="00313941">
            <w:pPr>
              <w:pStyle w:val="TAC"/>
            </w:pPr>
            <w:r>
              <w:rPr>
                <w:rFonts w:hint="eastAsia"/>
                <w:lang w:eastAsia="zh-CN"/>
              </w:rPr>
              <w:t>0.28</w:t>
            </w:r>
          </w:p>
        </w:tc>
        <w:tc>
          <w:tcPr>
            <w:tcW w:w="1595" w:type="dxa"/>
          </w:tcPr>
          <w:p w14:paraId="2F64858F" w14:textId="7CA0BF2B" w:rsidR="00313941" w:rsidRDefault="00313941" w:rsidP="00313941">
            <w:pPr>
              <w:pStyle w:val="TAC"/>
            </w:pPr>
            <w:r>
              <w:rPr>
                <w:rFonts w:hint="eastAsia"/>
                <w:lang w:eastAsia="zh-CN"/>
              </w:rPr>
              <w:t>0.34</w:t>
            </w:r>
          </w:p>
        </w:tc>
        <w:tc>
          <w:tcPr>
            <w:tcW w:w="1604" w:type="dxa"/>
          </w:tcPr>
          <w:p w14:paraId="3E648E86" w14:textId="3DD2CFA7" w:rsidR="00313941" w:rsidRDefault="00313941" w:rsidP="00313941">
            <w:pPr>
              <w:pStyle w:val="TAC"/>
            </w:pPr>
            <w:r>
              <w:rPr>
                <w:rFonts w:hint="eastAsia"/>
                <w:lang w:eastAsia="zh-CN"/>
              </w:rPr>
              <w:t>0.2</w:t>
            </w:r>
          </w:p>
        </w:tc>
      </w:tr>
      <w:tr w:rsidR="00313941" w14:paraId="0502BB0E" w14:textId="77777777" w:rsidTr="00962009">
        <w:tc>
          <w:tcPr>
            <w:tcW w:w="1778" w:type="dxa"/>
            <w:vMerge/>
          </w:tcPr>
          <w:p w14:paraId="04A4FA75" w14:textId="77777777" w:rsidR="00313941" w:rsidRDefault="00313941" w:rsidP="00313941">
            <w:pPr>
              <w:pStyle w:val="TAL"/>
            </w:pPr>
          </w:p>
        </w:tc>
        <w:tc>
          <w:tcPr>
            <w:tcW w:w="1319" w:type="dxa"/>
          </w:tcPr>
          <w:p w14:paraId="48291BC4" w14:textId="7562DF32" w:rsidR="00313941" w:rsidRDefault="00313941" w:rsidP="00313941">
            <w:pPr>
              <w:pStyle w:val="TAC"/>
            </w:pPr>
            <w:r>
              <w:t>30km/h</w:t>
            </w:r>
          </w:p>
        </w:tc>
        <w:tc>
          <w:tcPr>
            <w:tcW w:w="1546" w:type="dxa"/>
          </w:tcPr>
          <w:p w14:paraId="6C1B100F" w14:textId="5B751D65" w:rsidR="00313941" w:rsidRDefault="00313941" w:rsidP="00313941">
            <w:pPr>
              <w:pStyle w:val="TAC"/>
            </w:pPr>
            <w:r>
              <w:rPr>
                <w:rFonts w:hint="eastAsia"/>
                <w:lang w:eastAsia="zh-CN"/>
              </w:rPr>
              <w:t>0.03</w:t>
            </w:r>
          </w:p>
        </w:tc>
        <w:tc>
          <w:tcPr>
            <w:tcW w:w="1508" w:type="dxa"/>
          </w:tcPr>
          <w:p w14:paraId="6543F1D4" w14:textId="36F5A2D4" w:rsidR="00313941" w:rsidRDefault="00313941" w:rsidP="00313941">
            <w:pPr>
              <w:pStyle w:val="TAC"/>
            </w:pPr>
            <w:r>
              <w:rPr>
                <w:rFonts w:hint="eastAsia"/>
                <w:lang w:eastAsia="zh-CN"/>
              </w:rPr>
              <w:t>0.03</w:t>
            </w:r>
          </w:p>
        </w:tc>
        <w:tc>
          <w:tcPr>
            <w:tcW w:w="1595" w:type="dxa"/>
          </w:tcPr>
          <w:p w14:paraId="7AA13EE2" w14:textId="08747184" w:rsidR="00313941" w:rsidRDefault="00313941" w:rsidP="00313941">
            <w:pPr>
              <w:pStyle w:val="TAC"/>
            </w:pPr>
            <w:r>
              <w:rPr>
                <w:rFonts w:hint="eastAsia"/>
                <w:lang w:eastAsia="zh-CN"/>
              </w:rPr>
              <w:t>0.03</w:t>
            </w:r>
          </w:p>
        </w:tc>
        <w:tc>
          <w:tcPr>
            <w:tcW w:w="1604" w:type="dxa"/>
          </w:tcPr>
          <w:p w14:paraId="16F66162" w14:textId="763387E7" w:rsidR="00313941" w:rsidRDefault="00313941" w:rsidP="00313941">
            <w:pPr>
              <w:pStyle w:val="TAC"/>
            </w:pPr>
            <w:r>
              <w:rPr>
                <w:rFonts w:hint="eastAsia"/>
                <w:lang w:eastAsia="zh-CN"/>
              </w:rPr>
              <w:t>0.02</w:t>
            </w:r>
          </w:p>
        </w:tc>
      </w:tr>
      <w:tr w:rsidR="00313941" w14:paraId="43BFC6F0" w14:textId="77777777" w:rsidTr="00962009">
        <w:tc>
          <w:tcPr>
            <w:tcW w:w="1778" w:type="dxa"/>
            <w:vMerge w:val="restart"/>
          </w:tcPr>
          <w:p w14:paraId="4DD6503C" w14:textId="449CA029" w:rsidR="00313941" w:rsidRDefault="00313941" w:rsidP="00313941">
            <w:pPr>
              <w:pStyle w:val="TAL"/>
            </w:pPr>
            <w:r>
              <w:t>Frequency (PRB)</w:t>
            </w:r>
          </w:p>
        </w:tc>
        <w:tc>
          <w:tcPr>
            <w:tcW w:w="1319" w:type="dxa"/>
          </w:tcPr>
          <w:p w14:paraId="1F6FF1A3" w14:textId="6D198A6E" w:rsidR="00313941" w:rsidRDefault="00313941" w:rsidP="00313941">
            <w:pPr>
              <w:pStyle w:val="TAC"/>
            </w:pPr>
            <w:r>
              <w:t>3km/h</w:t>
            </w:r>
          </w:p>
        </w:tc>
        <w:tc>
          <w:tcPr>
            <w:tcW w:w="1546" w:type="dxa"/>
          </w:tcPr>
          <w:p w14:paraId="31D0E8B0" w14:textId="18F8E4D8" w:rsidR="00313941" w:rsidRDefault="00313941" w:rsidP="00313941">
            <w:pPr>
              <w:pStyle w:val="TAC"/>
            </w:pPr>
            <w:r>
              <w:t>8</w:t>
            </w:r>
          </w:p>
        </w:tc>
        <w:tc>
          <w:tcPr>
            <w:tcW w:w="1508" w:type="dxa"/>
          </w:tcPr>
          <w:p w14:paraId="367B6814" w14:textId="77777777" w:rsidR="00313941" w:rsidRDefault="00313941" w:rsidP="00313941">
            <w:pPr>
              <w:pStyle w:val="TAC"/>
            </w:pPr>
            <w:r>
              <w:t>8</w:t>
            </w:r>
          </w:p>
        </w:tc>
        <w:tc>
          <w:tcPr>
            <w:tcW w:w="1595" w:type="dxa"/>
          </w:tcPr>
          <w:p w14:paraId="37548D53" w14:textId="77777777" w:rsidR="00313941" w:rsidRDefault="00313941" w:rsidP="00313941">
            <w:pPr>
              <w:pStyle w:val="TAC"/>
            </w:pPr>
            <w:r>
              <w:t>8</w:t>
            </w:r>
          </w:p>
        </w:tc>
        <w:tc>
          <w:tcPr>
            <w:tcW w:w="1604" w:type="dxa"/>
          </w:tcPr>
          <w:p w14:paraId="41BE7C9F" w14:textId="77777777" w:rsidR="00313941" w:rsidRDefault="00313941" w:rsidP="00313941">
            <w:pPr>
              <w:pStyle w:val="TAC"/>
            </w:pPr>
            <w:r>
              <w:t>7</w:t>
            </w:r>
          </w:p>
        </w:tc>
      </w:tr>
      <w:tr w:rsidR="00313941" w14:paraId="49CBC3A6" w14:textId="77777777" w:rsidTr="00962009">
        <w:tc>
          <w:tcPr>
            <w:tcW w:w="1778" w:type="dxa"/>
            <w:vMerge/>
          </w:tcPr>
          <w:p w14:paraId="2F3FC399" w14:textId="67C8E0DC" w:rsidR="00313941" w:rsidRDefault="00313941" w:rsidP="00313941">
            <w:pPr>
              <w:pStyle w:val="TAL"/>
            </w:pPr>
          </w:p>
        </w:tc>
        <w:tc>
          <w:tcPr>
            <w:tcW w:w="1319" w:type="dxa"/>
          </w:tcPr>
          <w:p w14:paraId="4176A4D5" w14:textId="07E0952D" w:rsidR="00313941" w:rsidRDefault="00313941" w:rsidP="00313941">
            <w:pPr>
              <w:pStyle w:val="TAC"/>
            </w:pPr>
            <w:r>
              <w:t>30km/h</w:t>
            </w:r>
          </w:p>
        </w:tc>
        <w:tc>
          <w:tcPr>
            <w:tcW w:w="1546" w:type="dxa"/>
          </w:tcPr>
          <w:p w14:paraId="3C3F9954" w14:textId="3FF8A8F5" w:rsidR="00313941" w:rsidRDefault="00313941" w:rsidP="00313941">
            <w:pPr>
              <w:pStyle w:val="TAC"/>
            </w:pPr>
            <w:r>
              <w:t>7</w:t>
            </w:r>
          </w:p>
        </w:tc>
        <w:tc>
          <w:tcPr>
            <w:tcW w:w="1508" w:type="dxa"/>
          </w:tcPr>
          <w:p w14:paraId="6EE9EFB3" w14:textId="77777777" w:rsidR="00313941" w:rsidRDefault="00313941" w:rsidP="00313941">
            <w:pPr>
              <w:pStyle w:val="TAC"/>
            </w:pPr>
            <w:r>
              <w:t>7</w:t>
            </w:r>
          </w:p>
        </w:tc>
        <w:tc>
          <w:tcPr>
            <w:tcW w:w="1595" w:type="dxa"/>
          </w:tcPr>
          <w:p w14:paraId="1F9D8B1C" w14:textId="77777777" w:rsidR="00313941" w:rsidRDefault="00313941" w:rsidP="00313941">
            <w:pPr>
              <w:pStyle w:val="TAC"/>
            </w:pPr>
            <w:r>
              <w:t>7</w:t>
            </w:r>
          </w:p>
        </w:tc>
        <w:tc>
          <w:tcPr>
            <w:tcW w:w="1604" w:type="dxa"/>
          </w:tcPr>
          <w:p w14:paraId="79EE65FE" w14:textId="77777777" w:rsidR="00313941" w:rsidRDefault="00313941" w:rsidP="00313941">
            <w:pPr>
              <w:pStyle w:val="TAC"/>
            </w:pPr>
            <w:r>
              <w:t>7</w:t>
            </w:r>
          </w:p>
        </w:tc>
      </w:tr>
    </w:tbl>
    <w:p w14:paraId="445DAC1F" w14:textId="77777777" w:rsidR="001179AC" w:rsidRDefault="001179AC" w:rsidP="00A80A8C">
      <w:pPr>
        <w:rPr>
          <w:sz w:val="20"/>
          <w:szCs w:val="20"/>
        </w:rPr>
      </w:pPr>
    </w:p>
    <w:p w14:paraId="5B90AAA1" w14:textId="73105A56" w:rsidR="008D0B71" w:rsidRDefault="00D57139" w:rsidP="00A80A8C">
      <w:pPr>
        <w:rPr>
          <w:sz w:val="20"/>
          <w:szCs w:val="20"/>
        </w:rPr>
      </w:pPr>
      <w:r>
        <w:rPr>
          <w:sz w:val="20"/>
          <w:szCs w:val="20"/>
        </w:rPr>
        <w:t>The following</w:t>
      </w:r>
      <w:r w:rsidR="00D23CB4">
        <w:rPr>
          <w:rFonts w:hint="eastAsia"/>
          <w:sz w:val="20"/>
          <w:szCs w:val="20"/>
        </w:rPr>
        <w:t xml:space="preserve"> observations could be made:</w:t>
      </w:r>
    </w:p>
    <w:p w14:paraId="316204AA" w14:textId="33DDFA62" w:rsidR="00D23CB4" w:rsidRPr="00DB55C5" w:rsidRDefault="00D23CB4" w:rsidP="00DB55C5">
      <w:pPr>
        <w:pStyle w:val="Observation"/>
      </w:pPr>
      <w:bookmarkStart w:id="12" w:name="_Toc206185780"/>
      <w:r>
        <w:rPr>
          <w:rFonts w:hint="eastAsia"/>
        </w:rPr>
        <w:t>CDLC A4 and CDLC</w:t>
      </w:r>
      <w:r w:rsidR="00DB55C5">
        <w:rPr>
          <w:rFonts w:hint="eastAsia"/>
        </w:rPr>
        <w:t xml:space="preserve"> A2 model have </w:t>
      </w:r>
      <w:r w:rsidR="00DB55C5">
        <w:rPr>
          <w:rFonts w:eastAsiaTheme="minorEastAsia" w:hint="eastAsia"/>
          <w:lang w:eastAsia="zh-CN"/>
        </w:rPr>
        <w:t>almost same</w:t>
      </w:r>
      <w:r w:rsidR="00DB55C5">
        <w:rPr>
          <w:rFonts w:hint="eastAsia"/>
        </w:rPr>
        <w:t xml:space="preserve"> </w:t>
      </w:r>
      <w:r w:rsidR="00DB55C5">
        <w:rPr>
          <w:rFonts w:eastAsiaTheme="minorEastAsia" w:hint="eastAsia"/>
          <w:lang w:eastAsia="zh-CN"/>
        </w:rPr>
        <w:t>TC and FC properties.</w:t>
      </w:r>
      <w:bookmarkEnd w:id="12"/>
      <w:r w:rsidR="00DB55C5">
        <w:rPr>
          <w:rFonts w:eastAsiaTheme="minorEastAsia" w:hint="eastAsia"/>
          <w:lang w:eastAsia="zh-CN"/>
        </w:rPr>
        <w:t xml:space="preserve"> </w:t>
      </w:r>
    </w:p>
    <w:p w14:paraId="27283F93" w14:textId="384D5175" w:rsidR="00DB55C5" w:rsidRPr="00D23CB4" w:rsidRDefault="00071838" w:rsidP="00DB55C5">
      <w:pPr>
        <w:pStyle w:val="Observation"/>
      </w:pPr>
      <w:bookmarkStart w:id="13" w:name="_Toc206185781"/>
      <w:r>
        <w:rPr>
          <w:rFonts w:eastAsiaTheme="minorEastAsia" w:hint="eastAsia"/>
          <w:lang w:eastAsia="zh-CN"/>
        </w:rPr>
        <w:t xml:space="preserve">TDLC model </w:t>
      </w:r>
      <w:r w:rsidR="001C36FB">
        <w:rPr>
          <w:rFonts w:eastAsiaTheme="minorEastAsia"/>
          <w:lang w:eastAsia="zh-CN"/>
        </w:rPr>
        <w:t>shows</w:t>
      </w:r>
      <w:r>
        <w:rPr>
          <w:rFonts w:eastAsiaTheme="minorEastAsia" w:hint="eastAsia"/>
          <w:lang w:eastAsia="zh-CN"/>
        </w:rPr>
        <w:t xml:space="preserve"> </w:t>
      </w:r>
      <w:r w:rsidR="00A06BEA">
        <w:rPr>
          <w:rFonts w:eastAsiaTheme="minorEastAsia"/>
          <w:lang w:eastAsia="zh-CN"/>
        </w:rPr>
        <w:t>a sharper</w:t>
      </w:r>
      <w:r>
        <w:rPr>
          <w:rFonts w:eastAsiaTheme="minorEastAsia" w:hint="eastAsia"/>
          <w:lang w:eastAsia="zh-CN"/>
        </w:rPr>
        <w:t xml:space="preserve"> peak in both TC and FC </w:t>
      </w:r>
      <w:r w:rsidR="001B238C">
        <w:rPr>
          <w:rFonts w:eastAsiaTheme="minorEastAsia"/>
          <w:lang w:eastAsia="zh-CN"/>
        </w:rPr>
        <w:t>compared</w:t>
      </w:r>
      <w:r>
        <w:rPr>
          <w:rFonts w:eastAsiaTheme="minorEastAsia" w:hint="eastAsia"/>
          <w:lang w:eastAsia="zh-CN"/>
        </w:rPr>
        <w:t xml:space="preserve"> to C</w:t>
      </w:r>
      <w:r w:rsidR="009109A8">
        <w:rPr>
          <w:rFonts w:eastAsiaTheme="minorEastAsia" w:hint="eastAsia"/>
          <w:lang w:eastAsia="zh-CN"/>
        </w:rPr>
        <w:t>DLC models.</w:t>
      </w:r>
      <w:bookmarkEnd w:id="13"/>
      <w:r w:rsidR="009109A8">
        <w:rPr>
          <w:rFonts w:eastAsiaTheme="minorEastAsia" w:hint="eastAsia"/>
          <w:lang w:eastAsia="zh-CN"/>
        </w:rPr>
        <w:t xml:space="preserve"> </w:t>
      </w:r>
    </w:p>
    <w:p w14:paraId="0942DBA1" w14:textId="77777777" w:rsidR="0083313A" w:rsidRDefault="0083313A" w:rsidP="00482334"/>
    <w:p w14:paraId="7D09CC54" w14:textId="77777777" w:rsidR="0008270C" w:rsidRDefault="00F85DF2" w:rsidP="00482334">
      <w:r>
        <w:t xml:space="preserve">We delivered </w:t>
      </w:r>
      <w:r w:rsidR="0083313A">
        <w:t>the</w:t>
      </w:r>
      <w:r>
        <w:t xml:space="preserve"> PAD</w:t>
      </w:r>
      <w:r w:rsidR="002C3BC1">
        <w:t xml:space="preserve"> of </w:t>
      </w:r>
      <w:proofErr w:type="spellStart"/>
      <w:r w:rsidR="002C3BC1">
        <w:t>AoD</w:t>
      </w:r>
      <w:proofErr w:type="spellEnd"/>
      <w:r>
        <w:t xml:space="preserve"> at PRB10 and Rx port #1</w:t>
      </w:r>
      <w:r w:rsidR="00AC5F95">
        <w:t xml:space="preserve">. </w:t>
      </w:r>
      <w:r w:rsidR="00350458">
        <w:t xml:space="preserve">Compared to large BS antenna configuration </w:t>
      </w:r>
      <w:r w:rsidR="00F85F90">
        <w:t xml:space="preserve">AAV (8, 8, 2), AAV (1, 4, 2) </w:t>
      </w:r>
      <w:r w:rsidR="006D54E8">
        <w:t xml:space="preserve">shows similar </w:t>
      </w:r>
      <w:r w:rsidR="00A46AAD">
        <w:t xml:space="preserve">angular distribution in azimuth dimension but less </w:t>
      </w:r>
      <w:r w:rsidR="003206C0">
        <w:t xml:space="preserve">differentiation in zenith dimension. </w:t>
      </w:r>
      <w:r w:rsidR="00ED65A4">
        <w:t xml:space="preserve">Also compared with channel profile of CDLC A4, the </w:t>
      </w:r>
      <w:r w:rsidR="0094435C">
        <w:t xml:space="preserve">PAD is also aligned with the </w:t>
      </w:r>
      <w:r w:rsidR="00DD293E">
        <w:t xml:space="preserve">strong clusters’ direction. </w:t>
      </w:r>
    </w:p>
    <w:p w14:paraId="086CADF4" w14:textId="41ED1C02" w:rsidR="00482334" w:rsidRDefault="00DD293E" w:rsidP="00482334">
      <w:r>
        <w:t>In field</w:t>
      </w:r>
      <w:r w:rsidR="00B322A3">
        <w:t xml:space="preserve"> channel analysis </w:t>
      </w:r>
      <w:r w:rsidR="001A6615">
        <w:t>[3]</w:t>
      </w:r>
      <w:r w:rsidR="00830504">
        <w:t xml:space="preserve">, </w:t>
      </w:r>
      <w:r w:rsidR="009F64DA">
        <w:t xml:space="preserve">PAD of UL </w:t>
      </w:r>
      <w:r w:rsidR="006D789A">
        <w:t xml:space="preserve">signal </w:t>
      </w:r>
      <w:r w:rsidR="004E07B4">
        <w:t>als</w:t>
      </w:r>
      <w:r w:rsidR="005F2FA7">
        <w:t>o show</w:t>
      </w:r>
      <w:r w:rsidR="009D7759">
        <w:t>s</w:t>
      </w:r>
      <w:r w:rsidR="005F2FA7">
        <w:t xml:space="preserve"> long-term dominant </w:t>
      </w:r>
      <w:r w:rsidR="009A3968">
        <w:t>direction.</w:t>
      </w:r>
      <w:r w:rsidR="009D7759">
        <w:t xml:space="preserve"> The difference from simulation is the </w:t>
      </w:r>
      <w:r w:rsidR="00720864">
        <w:t xml:space="preserve">BS have much larger antenna </w:t>
      </w:r>
      <w:r w:rsidR="00140072">
        <w:t xml:space="preserve">than UE </w:t>
      </w:r>
      <w:r w:rsidR="00720864">
        <w:t xml:space="preserve">which could get clearer </w:t>
      </w:r>
      <w:r w:rsidR="00140072">
        <w:t>spatial preference in UL than DL</w:t>
      </w:r>
      <w:r w:rsidR="00A90796">
        <w:t xml:space="preserve">. </w:t>
      </w:r>
    </w:p>
    <w:p w14:paraId="36E5678A" w14:textId="6C502FBB" w:rsidR="00482334" w:rsidRDefault="007933BC" w:rsidP="00E4020F">
      <w:pPr>
        <w:pStyle w:val="Observation"/>
      </w:pPr>
      <w:bookmarkStart w:id="14" w:name="_Toc206185782"/>
      <w:r>
        <w:t>The angular power distribution of CDLC A4 is aligned with expectation.</w:t>
      </w:r>
      <w:bookmarkEnd w:id="14"/>
      <w:r>
        <w:t xml:space="preserve"> </w:t>
      </w:r>
    </w:p>
    <w:p w14:paraId="5A5C256A" w14:textId="6DDF8618" w:rsidR="007933BC" w:rsidRDefault="007933BC" w:rsidP="00E4020F">
      <w:pPr>
        <w:pStyle w:val="Observation"/>
      </w:pPr>
      <w:bookmarkStart w:id="15" w:name="_Toc206185783"/>
      <w:r>
        <w:t xml:space="preserve">The </w:t>
      </w:r>
      <w:r w:rsidR="00A42DAD">
        <w:t xml:space="preserve">properties of </w:t>
      </w:r>
      <w:r w:rsidR="00B8646E">
        <w:t>long-term angular preference of CDL-based model is aligned with the</w:t>
      </w:r>
      <w:r w:rsidR="00A42DAD">
        <w:t xml:space="preserve"> observation from</w:t>
      </w:r>
      <w:r w:rsidR="00B8646E">
        <w:t xml:space="preserve"> </w:t>
      </w:r>
      <w:r w:rsidR="00A42DAD">
        <w:t>field measurement results.</w:t>
      </w:r>
      <w:bookmarkEnd w:id="15"/>
      <w:r w:rsidR="00A42DAD">
        <w:t xml:space="preserve"> </w:t>
      </w:r>
    </w:p>
    <w:p w14:paraId="6C086F83" w14:textId="4C5A1506" w:rsidR="00A9404D" w:rsidRDefault="00254144" w:rsidP="004B3934">
      <w:r>
        <w:t xml:space="preserve"> </w:t>
      </w:r>
    </w:p>
    <w:p w14:paraId="159351E1" w14:textId="5004B87F" w:rsidR="00255129" w:rsidRPr="007014DC" w:rsidRDefault="00255129" w:rsidP="007014DC">
      <w:pPr>
        <w:rPr>
          <w:b/>
          <w:bCs/>
          <w:u w:val="single"/>
        </w:rPr>
      </w:pPr>
      <w:r w:rsidRPr="007014DC">
        <w:rPr>
          <w:rFonts w:hint="eastAsia"/>
          <w:b/>
          <w:bCs/>
          <w:u w:val="single"/>
        </w:rPr>
        <w:t>Performance comparison</w:t>
      </w:r>
    </w:p>
    <w:p w14:paraId="41BDD586" w14:textId="04470456" w:rsidR="008B0286" w:rsidRPr="00A955EF" w:rsidRDefault="00CA5228" w:rsidP="00834A76">
      <w:r>
        <w:t>For CDLC A4 and CDLC A2</w:t>
      </w:r>
      <w:r w:rsidRPr="0008270C">
        <w:t xml:space="preserve">, very similar </w:t>
      </w:r>
      <w:r w:rsidR="007A3448" w:rsidRPr="0008270C">
        <w:t xml:space="preserve">performance can be seen in </w:t>
      </w:r>
      <w:r w:rsidR="00972F0D">
        <w:t>most</w:t>
      </w:r>
      <w:r w:rsidR="007A3448" w:rsidRPr="0008270C">
        <w:t xml:space="preserve"> cases.</w:t>
      </w:r>
      <w:r w:rsidR="007A3448">
        <w:t xml:space="preserve"> </w:t>
      </w:r>
      <w:r w:rsidR="00115B47">
        <w:t xml:space="preserve">To </w:t>
      </w:r>
      <w:r w:rsidR="00834A76">
        <w:t xml:space="preserve">simplify the channel profile and </w:t>
      </w:r>
      <w:r w:rsidR="00350724">
        <w:t xml:space="preserve">TE implementation, </w:t>
      </w:r>
      <w:r w:rsidR="005D5B4E">
        <w:t xml:space="preserve">truncated </w:t>
      </w:r>
      <w:r w:rsidR="00350724">
        <w:t xml:space="preserve">model A4 with 12 clusters could be accepted. </w:t>
      </w:r>
      <w:r w:rsidR="0027523B">
        <w:t xml:space="preserve">But </w:t>
      </w:r>
      <w:r w:rsidR="00EF5365">
        <w:t xml:space="preserve">it is known that the truncation processing depends on </w:t>
      </w:r>
      <w:r w:rsidR="007B02A6">
        <w:t>antenna configuratio</w:t>
      </w:r>
      <w:r w:rsidR="00A472F5">
        <w:t>n and</w:t>
      </w:r>
      <w:r w:rsidR="005A3D02">
        <w:t xml:space="preserve"> </w:t>
      </w:r>
      <w:r w:rsidR="00A472F5">
        <w:t>BS/UE locations in GCS</w:t>
      </w:r>
      <w:r w:rsidR="007B02A6">
        <w:t xml:space="preserve">, </w:t>
      </w:r>
      <w:r w:rsidR="00612124">
        <w:t>then</w:t>
      </w:r>
      <w:r w:rsidR="00FD1596">
        <w:t xml:space="preserve"> A2 with 20 clusters could generate</w:t>
      </w:r>
      <w:r w:rsidR="007B02A6">
        <w:t xml:space="preserve"> different truncated models </w:t>
      </w:r>
      <w:r w:rsidR="00FD1596">
        <w:t xml:space="preserve">in that case. </w:t>
      </w:r>
      <w:r w:rsidR="00612124">
        <w:t xml:space="preserve">A2 model is agreed to be captured in the TR </w:t>
      </w:r>
      <w:r w:rsidR="008E4171">
        <w:t xml:space="preserve">for future reference, but it would be good to </w:t>
      </w:r>
      <w:r w:rsidR="00E35D6D">
        <w:t xml:space="preserve">investigate how to </w:t>
      </w:r>
      <w:r w:rsidR="00612186">
        <w:t>create</w:t>
      </w:r>
      <w:r w:rsidR="00E35D6D">
        <w:t xml:space="preserve"> </w:t>
      </w:r>
      <w:r w:rsidR="009674CB">
        <w:t xml:space="preserve">less variant </w:t>
      </w:r>
      <w:r w:rsidR="007D1381">
        <w:t xml:space="preserve">truncation models </w:t>
      </w:r>
      <w:r w:rsidR="009674CB">
        <w:t>for most typical antenna configurations</w:t>
      </w:r>
      <w:r w:rsidR="00571845">
        <w:t>, e.g., using 13 clusters than 12 clusters.</w:t>
      </w:r>
      <w:r w:rsidR="00E35D6D">
        <w:t xml:space="preserve"> </w:t>
      </w:r>
      <w:r w:rsidR="0027523B">
        <w:t xml:space="preserve"> </w:t>
      </w:r>
    </w:p>
    <w:p w14:paraId="06D588B8" w14:textId="30E9787F" w:rsidR="008B0286" w:rsidRDefault="00DB33E0" w:rsidP="00DB33E0">
      <w:pPr>
        <w:pStyle w:val="Observation"/>
      </w:pPr>
      <w:bookmarkStart w:id="16" w:name="_Toc206185784"/>
      <w:r>
        <w:lastRenderedPageBreak/>
        <w:t xml:space="preserve">CDLC A2 (20 clusters) and CDLC A4 (12 clusters) show similar performance in </w:t>
      </w:r>
      <w:r w:rsidR="00612186">
        <w:t>most</w:t>
      </w:r>
      <w:r>
        <w:t xml:space="preserve"> </w:t>
      </w:r>
      <w:r w:rsidR="00D6541C">
        <w:t xml:space="preserve">simulation </w:t>
      </w:r>
      <w:r>
        <w:t>cases.</w:t>
      </w:r>
      <w:bookmarkEnd w:id="16"/>
      <w:r>
        <w:t xml:space="preserve"> </w:t>
      </w:r>
    </w:p>
    <w:p w14:paraId="142601E5" w14:textId="2EBA40A9" w:rsidR="00D6541C" w:rsidRDefault="00612186" w:rsidP="00DB33E0">
      <w:pPr>
        <w:pStyle w:val="Observation"/>
      </w:pPr>
      <w:bookmarkStart w:id="17" w:name="_Toc206185785"/>
      <w:r>
        <w:t xml:space="preserve">It would be better to further investigate how to create </w:t>
      </w:r>
      <w:r w:rsidR="007D1381">
        <w:t>less variant truncation models for most typical antenna configurations.</w:t>
      </w:r>
      <w:bookmarkEnd w:id="17"/>
      <w:r w:rsidR="007D1381">
        <w:t xml:space="preserve"> </w:t>
      </w:r>
    </w:p>
    <w:p w14:paraId="140F5CA0" w14:textId="77777777" w:rsidR="00DB33E0" w:rsidRPr="00A955EF" w:rsidRDefault="00DB33E0" w:rsidP="009A0FF0">
      <w:pPr>
        <w:rPr>
          <w:rFonts w:cstheme="minorHAnsi"/>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2591ACF4" w14:textId="3E2F31D7" w:rsidR="00F13618"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6185775" w:history="1">
        <w:r w:rsidR="00F13618" w:rsidRPr="00C802BA">
          <w:rPr>
            <w:rStyle w:val="Hyperlink"/>
            <w:noProof/>
          </w:rPr>
          <w:t>Observation 1</w:t>
        </w:r>
        <w:r w:rsidR="00F13618">
          <w:rPr>
            <w:rFonts w:asciiTheme="minorHAnsi" w:eastAsiaTheme="minorEastAsia" w:hAnsiTheme="minorHAnsi"/>
            <w:b w:val="0"/>
            <w:noProof/>
            <w:kern w:val="2"/>
            <w:sz w:val="24"/>
            <w:szCs w:val="24"/>
            <w14:ligatures w14:val="standardContextual"/>
          </w:rPr>
          <w:tab/>
        </w:r>
        <w:r w:rsidR="00F13618" w:rsidRPr="00C802BA">
          <w:rPr>
            <w:rStyle w:val="Hyperlink"/>
            <w:noProof/>
          </w:rPr>
          <w:t>Large difference on preferred PMI among companies due to potential different implementations on PMI selection.</w:t>
        </w:r>
      </w:hyperlink>
    </w:p>
    <w:p w14:paraId="60A4D924" w14:textId="620655F7"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76" w:history="1">
        <w:r w:rsidRPr="00C802BA">
          <w:rPr>
            <w:rStyle w:val="Hyperlink"/>
            <w:noProof/>
          </w:rPr>
          <w:t>Observation 2</w:t>
        </w:r>
        <w:r>
          <w:rPr>
            <w:rFonts w:asciiTheme="minorHAnsi" w:eastAsiaTheme="minorEastAsia" w:hAnsiTheme="minorHAnsi"/>
            <w:b w:val="0"/>
            <w:noProof/>
            <w:kern w:val="2"/>
            <w:sz w:val="24"/>
            <w:szCs w:val="24"/>
            <w14:ligatures w14:val="standardContextual"/>
          </w:rPr>
          <w:tab/>
        </w:r>
        <w:r w:rsidRPr="00C802BA">
          <w:rPr>
            <w:rStyle w:val="Hyperlink"/>
            <w:noProof/>
          </w:rPr>
          <w:t>eType-II codebook shows much better performance than type-I code book with 32Tx without SNR normalization.</w:t>
        </w:r>
      </w:hyperlink>
    </w:p>
    <w:p w14:paraId="2F2B2560" w14:textId="76F7BCF6"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77" w:history="1">
        <w:r w:rsidRPr="00C802BA">
          <w:rPr>
            <w:rStyle w:val="Hyperlink"/>
            <w:noProof/>
          </w:rPr>
          <w:t>Observation 3</w:t>
        </w:r>
        <w:r>
          <w:rPr>
            <w:rFonts w:asciiTheme="minorHAnsi" w:eastAsiaTheme="minorEastAsia" w:hAnsiTheme="minorHAnsi"/>
            <w:b w:val="0"/>
            <w:noProof/>
            <w:kern w:val="2"/>
            <w:sz w:val="24"/>
            <w:szCs w:val="24"/>
            <w14:ligatures w14:val="standardContextual"/>
          </w:rPr>
          <w:tab/>
        </w:r>
        <w:r w:rsidRPr="00C802BA">
          <w:rPr>
            <w:rStyle w:val="Hyperlink"/>
            <w:noProof/>
          </w:rPr>
          <w:t>It would be more realistic to use smaller AE vertical HPBW when larger vertical separation is applied.</w:t>
        </w:r>
      </w:hyperlink>
    </w:p>
    <w:p w14:paraId="2545B1E9" w14:textId="71ADC234"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78" w:history="1">
        <w:r w:rsidRPr="00C802BA">
          <w:rPr>
            <w:rStyle w:val="Hyperlink"/>
            <w:noProof/>
          </w:rPr>
          <w:t>Observation 4</w:t>
        </w:r>
        <w:r>
          <w:rPr>
            <w:rFonts w:asciiTheme="minorHAnsi" w:eastAsiaTheme="minorEastAsia" w:hAnsiTheme="minorHAnsi"/>
            <w:b w:val="0"/>
            <w:noProof/>
            <w:kern w:val="2"/>
            <w:sz w:val="24"/>
            <w:szCs w:val="24"/>
            <w14:ligatures w14:val="standardContextual"/>
          </w:rPr>
          <w:tab/>
        </w:r>
        <w:r w:rsidRPr="00C802BA">
          <w:rPr>
            <w:rStyle w:val="Hyperlink"/>
            <w:noProof/>
          </w:rPr>
          <w:t>The agreed CDL based model profile besides Doppler shift can be applied for whole FR1 bands.</w:t>
        </w:r>
      </w:hyperlink>
    </w:p>
    <w:p w14:paraId="7DC70FE8" w14:textId="4BFAC2FC"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79" w:history="1">
        <w:r w:rsidRPr="00C802BA">
          <w:rPr>
            <w:rStyle w:val="Hyperlink"/>
            <w:noProof/>
          </w:rPr>
          <w:t>Observation 5</w:t>
        </w:r>
        <w:r>
          <w:rPr>
            <w:rFonts w:asciiTheme="minorHAnsi" w:eastAsiaTheme="minorEastAsia" w:hAnsiTheme="minorHAnsi"/>
            <w:b w:val="0"/>
            <w:noProof/>
            <w:kern w:val="2"/>
            <w:sz w:val="24"/>
            <w:szCs w:val="24"/>
            <w14:ligatures w14:val="standardContextual"/>
          </w:rPr>
          <w:tab/>
        </w:r>
        <w:r w:rsidRPr="00C802BA">
          <w:rPr>
            <w:rStyle w:val="Hyperlink"/>
            <w:noProof/>
          </w:rPr>
          <w:t>It is not suitable to compare throughput performance between different Tx antenna array sizes or different number of CSI ports no matter if a simple SNR normalization is applied or not.</w:t>
        </w:r>
      </w:hyperlink>
    </w:p>
    <w:p w14:paraId="58BA366F" w14:textId="07929B03"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0" w:history="1">
        <w:r w:rsidRPr="00C802BA">
          <w:rPr>
            <w:rStyle w:val="Hyperlink"/>
            <w:noProof/>
          </w:rPr>
          <w:t>Observation 6</w:t>
        </w:r>
        <w:r>
          <w:rPr>
            <w:rFonts w:asciiTheme="minorHAnsi" w:eastAsiaTheme="minorEastAsia" w:hAnsiTheme="minorHAnsi"/>
            <w:b w:val="0"/>
            <w:noProof/>
            <w:kern w:val="2"/>
            <w:sz w:val="24"/>
            <w:szCs w:val="24"/>
            <w14:ligatures w14:val="standardContextual"/>
          </w:rPr>
          <w:tab/>
        </w:r>
        <w:r w:rsidRPr="00C802BA">
          <w:rPr>
            <w:rStyle w:val="Hyperlink"/>
            <w:noProof/>
          </w:rPr>
          <w:t>CDLC A4 and CDLC A2 model have almost same TC and FC properties.</w:t>
        </w:r>
      </w:hyperlink>
    </w:p>
    <w:p w14:paraId="7AC7239A" w14:textId="3418645E"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1" w:history="1">
        <w:r w:rsidRPr="00C802BA">
          <w:rPr>
            <w:rStyle w:val="Hyperlink"/>
            <w:noProof/>
          </w:rPr>
          <w:t>Observation 7</w:t>
        </w:r>
        <w:r>
          <w:rPr>
            <w:rFonts w:asciiTheme="minorHAnsi" w:eastAsiaTheme="minorEastAsia" w:hAnsiTheme="minorHAnsi"/>
            <w:b w:val="0"/>
            <w:noProof/>
            <w:kern w:val="2"/>
            <w:sz w:val="24"/>
            <w:szCs w:val="24"/>
            <w14:ligatures w14:val="standardContextual"/>
          </w:rPr>
          <w:tab/>
        </w:r>
        <w:r w:rsidRPr="00C802BA">
          <w:rPr>
            <w:rStyle w:val="Hyperlink"/>
            <w:noProof/>
          </w:rPr>
          <w:t>TDLC model shows a sharper peak in both TC and FC compared to CDLC models.</w:t>
        </w:r>
      </w:hyperlink>
    </w:p>
    <w:p w14:paraId="44ADBEA2" w14:textId="79110B56"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2" w:history="1">
        <w:r w:rsidRPr="00C802BA">
          <w:rPr>
            <w:rStyle w:val="Hyperlink"/>
            <w:noProof/>
          </w:rPr>
          <w:t>Observation 8</w:t>
        </w:r>
        <w:r>
          <w:rPr>
            <w:rFonts w:asciiTheme="minorHAnsi" w:eastAsiaTheme="minorEastAsia" w:hAnsiTheme="minorHAnsi"/>
            <w:b w:val="0"/>
            <w:noProof/>
            <w:kern w:val="2"/>
            <w:sz w:val="24"/>
            <w:szCs w:val="24"/>
            <w14:ligatures w14:val="standardContextual"/>
          </w:rPr>
          <w:tab/>
        </w:r>
        <w:r w:rsidRPr="00C802BA">
          <w:rPr>
            <w:rStyle w:val="Hyperlink"/>
            <w:noProof/>
          </w:rPr>
          <w:t>The angular power distribution of CDLC A4 is aligned with expectation.</w:t>
        </w:r>
      </w:hyperlink>
    </w:p>
    <w:p w14:paraId="58773813" w14:textId="238FC2F9"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3" w:history="1">
        <w:r w:rsidRPr="00C802BA">
          <w:rPr>
            <w:rStyle w:val="Hyperlink"/>
            <w:noProof/>
          </w:rPr>
          <w:t>Observation 9</w:t>
        </w:r>
        <w:r>
          <w:rPr>
            <w:rFonts w:asciiTheme="minorHAnsi" w:eastAsiaTheme="minorEastAsia" w:hAnsiTheme="minorHAnsi"/>
            <w:b w:val="0"/>
            <w:noProof/>
            <w:kern w:val="2"/>
            <w:sz w:val="24"/>
            <w:szCs w:val="24"/>
            <w14:ligatures w14:val="standardContextual"/>
          </w:rPr>
          <w:tab/>
        </w:r>
        <w:r w:rsidRPr="00C802BA">
          <w:rPr>
            <w:rStyle w:val="Hyperlink"/>
            <w:noProof/>
          </w:rPr>
          <w:t>The properties of long-term angular preference of CDL-based model is aligned with the observation from field measurement results.</w:t>
        </w:r>
      </w:hyperlink>
    </w:p>
    <w:p w14:paraId="70AF07F7" w14:textId="38C6BEE1"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4" w:history="1">
        <w:r w:rsidRPr="00C802BA">
          <w:rPr>
            <w:rStyle w:val="Hyperlink"/>
            <w:noProof/>
          </w:rPr>
          <w:t>Observation 10</w:t>
        </w:r>
        <w:r>
          <w:rPr>
            <w:rFonts w:asciiTheme="minorHAnsi" w:eastAsiaTheme="minorEastAsia" w:hAnsiTheme="minorHAnsi"/>
            <w:b w:val="0"/>
            <w:noProof/>
            <w:kern w:val="2"/>
            <w:sz w:val="24"/>
            <w:szCs w:val="24"/>
            <w14:ligatures w14:val="standardContextual"/>
          </w:rPr>
          <w:tab/>
        </w:r>
        <w:r w:rsidRPr="00C802BA">
          <w:rPr>
            <w:rStyle w:val="Hyperlink"/>
            <w:noProof/>
          </w:rPr>
          <w:t>CDLC A2 (20 clusters) and CDLC A4 (12 clusters) show similar performance in most simulation cases.</w:t>
        </w:r>
      </w:hyperlink>
    </w:p>
    <w:p w14:paraId="05D1917C" w14:textId="747A7F38"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5" w:history="1">
        <w:r w:rsidRPr="00C802BA">
          <w:rPr>
            <w:rStyle w:val="Hyperlink"/>
            <w:noProof/>
          </w:rPr>
          <w:t>Observation 11</w:t>
        </w:r>
        <w:r>
          <w:rPr>
            <w:rFonts w:asciiTheme="minorHAnsi" w:eastAsiaTheme="minorEastAsia" w:hAnsiTheme="minorHAnsi"/>
            <w:b w:val="0"/>
            <w:noProof/>
            <w:kern w:val="2"/>
            <w:sz w:val="24"/>
            <w:szCs w:val="24"/>
            <w14:ligatures w14:val="standardContextual"/>
          </w:rPr>
          <w:tab/>
        </w:r>
        <w:r w:rsidRPr="00C802BA">
          <w:rPr>
            <w:rStyle w:val="Hyperlink"/>
            <w:noProof/>
          </w:rPr>
          <w:t>It would be better to further investigate how to create less variant truncation models for most typical antenna configurations.</w:t>
        </w:r>
      </w:hyperlink>
    </w:p>
    <w:p w14:paraId="5C166ED4" w14:textId="53C6F42C"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2F9E0CBC" w14:textId="3A1677B6" w:rsidR="00F13618"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06185786" w:history="1">
        <w:r w:rsidR="00F13618" w:rsidRPr="007A0BB8">
          <w:rPr>
            <w:rStyle w:val="Hyperlink"/>
            <w:noProof/>
          </w:rPr>
          <w:t>Proposal 1</w:t>
        </w:r>
        <w:r w:rsidR="00F13618">
          <w:rPr>
            <w:rFonts w:asciiTheme="minorHAnsi" w:eastAsiaTheme="minorEastAsia" w:hAnsiTheme="minorHAnsi"/>
            <w:b w:val="0"/>
            <w:noProof/>
            <w:kern w:val="2"/>
            <w:sz w:val="24"/>
            <w:szCs w:val="24"/>
            <w14:ligatures w14:val="standardContextual"/>
          </w:rPr>
          <w:tab/>
        </w:r>
        <w:r w:rsidR="00F13618" w:rsidRPr="007A0BB8">
          <w:rPr>
            <w:rStyle w:val="Hyperlink"/>
            <w:noProof/>
          </w:rPr>
          <w:t>Capture more descriptions on spatial filter creation in truncated CDL model generation in final TR.</w:t>
        </w:r>
      </w:hyperlink>
    </w:p>
    <w:p w14:paraId="5D5B5ACB" w14:textId="213B0B6E"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7" w:history="1">
        <w:r w:rsidRPr="00F13618">
          <w:rPr>
            <w:rStyle w:val="Hyperlink"/>
            <w:rFonts w:asciiTheme="minorHAnsi" w:eastAsiaTheme="minorEastAsia" w:hAnsiTheme="minorHAnsi"/>
            <w:b w:val="0"/>
            <w:sz w:val="22"/>
          </w:rPr>
          <w:t>_Toc206185787</w:t>
        </w:r>
      </w:hyperlink>
    </w:p>
    <w:p w14:paraId="14B6F710" w14:textId="2DE727F4" w:rsidR="00F13618" w:rsidRDefault="00F1361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85788" w:history="1">
        <w:r w:rsidRPr="007A0BB8">
          <w:rPr>
            <w:rStyle w:val="Hyperlink"/>
            <w:noProof/>
          </w:rPr>
          <w:t>Proposal 2</w:t>
        </w:r>
        <w:r>
          <w:rPr>
            <w:rFonts w:asciiTheme="minorHAnsi" w:eastAsiaTheme="minorEastAsia" w:hAnsiTheme="minorHAnsi"/>
            <w:b w:val="0"/>
            <w:noProof/>
            <w:kern w:val="2"/>
            <w:sz w:val="24"/>
            <w:szCs w:val="24"/>
            <w14:ligatures w14:val="standardContextual"/>
          </w:rPr>
          <w:tab/>
        </w:r>
        <w:r w:rsidRPr="007A0BB8">
          <w:rPr>
            <w:rStyle w:val="Hyperlink"/>
            <w:noProof/>
          </w:rPr>
          <w:t>Only consider 3.5GHz for Doppler evaluation in Rel-19 and consider other values in future release for specific scenarios.</w:t>
        </w:r>
      </w:hyperlink>
    </w:p>
    <w:p w14:paraId="48CD63F6" w14:textId="4A30E812"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lastRenderedPageBreak/>
        <w:t>References</w:t>
      </w:r>
    </w:p>
    <w:p w14:paraId="3EA00894" w14:textId="34C6FFA1" w:rsidR="00B53F21" w:rsidRDefault="00276E4D" w:rsidP="00823E04">
      <w:pPr>
        <w:rPr>
          <w:sz w:val="20"/>
          <w:szCs w:val="20"/>
        </w:rPr>
      </w:pPr>
      <w:r w:rsidRPr="00276E4D">
        <w:rPr>
          <w:sz w:val="20"/>
          <w:szCs w:val="20"/>
        </w:rPr>
        <w:t xml:space="preserve">[1] </w:t>
      </w:r>
      <w:r>
        <w:rPr>
          <w:sz w:val="20"/>
          <w:szCs w:val="20"/>
        </w:rPr>
        <w:tab/>
      </w:r>
      <w:r w:rsidR="00D454CC" w:rsidRPr="00D454CC">
        <w:rPr>
          <w:sz w:val="20"/>
          <w:szCs w:val="20"/>
        </w:rPr>
        <w:t>R4-2</w:t>
      </w:r>
      <w:r w:rsidR="0088685A">
        <w:rPr>
          <w:sz w:val="20"/>
          <w:szCs w:val="20"/>
        </w:rPr>
        <w:t>50</w:t>
      </w:r>
      <w:r w:rsidR="000D2263">
        <w:rPr>
          <w:sz w:val="20"/>
          <w:szCs w:val="20"/>
        </w:rPr>
        <w:t>8776</w:t>
      </w:r>
      <w:r w:rsidR="007505A2">
        <w:rPr>
          <w:rFonts w:hint="eastAsia"/>
          <w:sz w:val="20"/>
          <w:szCs w:val="20"/>
        </w:rPr>
        <w:t xml:space="preserve">, </w:t>
      </w:r>
      <w:r w:rsidR="002208AD" w:rsidRPr="002208AD">
        <w:rPr>
          <w:sz w:val="20"/>
          <w:szCs w:val="20"/>
        </w:rPr>
        <w:t>Way Forward for [11</w:t>
      </w:r>
      <w:r w:rsidR="00754B50">
        <w:rPr>
          <w:sz w:val="20"/>
          <w:szCs w:val="20"/>
        </w:rPr>
        <w:t>5</w:t>
      </w:r>
      <w:r w:rsidR="002208AD" w:rsidRPr="002208AD">
        <w:rPr>
          <w:sz w:val="20"/>
          <w:szCs w:val="20"/>
        </w:rPr>
        <w:t>][3</w:t>
      </w:r>
      <w:r w:rsidR="00D454CC">
        <w:rPr>
          <w:sz w:val="20"/>
          <w:szCs w:val="20"/>
        </w:rPr>
        <w:t>2</w:t>
      </w:r>
      <w:r w:rsidR="0088685A">
        <w:rPr>
          <w:sz w:val="20"/>
          <w:szCs w:val="20"/>
        </w:rPr>
        <w:t>2</w:t>
      </w:r>
      <w:r w:rsidR="002208AD" w:rsidRPr="002208AD">
        <w:rPr>
          <w:sz w:val="20"/>
          <w:szCs w:val="20"/>
        </w:rPr>
        <w:t xml:space="preserve">] </w:t>
      </w:r>
      <w:proofErr w:type="spellStart"/>
      <w:r w:rsidR="002208AD" w:rsidRPr="002208AD">
        <w:rPr>
          <w:sz w:val="20"/>
          <w:szCs w:val="20"/>
        </w:rPr>
        <w:t>FS_NR_demod_SCM</w:t>
      </w:r>
      <w:proofErr w:type="spellEnd"/>
      <w:r w:rsidR="007505A2">
        <w:rPr>
          <w:rFonts w:hint="eastAsia"/>
          <w:sz w:val="20"/>
          <w:szCs w:val="20"/>
        </w:rPr>
        <w:t>, Nokia</w:t>
      </w:r>
      <w:r w:rsidR="007D75C7">
        <w:rPr>
          <w:rFonts w:hint="eastAsia"/>
          <w:sz w:val="20"/>
          <w:szCs w:val="20"/>
        </w:rPr>
        <w:t xml:space="preserve">, </w:t>
      </w:r>
    </w:p>
    <w:p w14:paraId="4ADEDCF5" w14:textId="2108B6A8" w:rsidR="0002329C" w:rsidRDefault="00C25A5A" w:rsidP="00146EAD">
      <w:pPr>
        <w:rPr>
          <w:sz w:val="20"/>
          <w:szCs w:val="20"/>
        </w:rPr>
      </w:pPr>
      <w:r>
        <w:rPr>
          <w:rFonts w:hint="eastAsia"/>
          <w:sz w:val="20"/>
          <w:szCs w:val="20"/>
        </w:rPr>
        <w:t>[2]</w:t>
      </w:r>
      <w:r>
        <w:rPr>
          <w:sz w:val="20"/>
          <w:szCs w:val="20"/>
        </w:rPr>
        <w:tab/>
      </w:r>
      <w:r w:rsidR="007630B5" w:rsidRPr="00560EF7">
        <w:rPr>
          <w:rFonts w:hint="eastAsia"/>
          <w:sz w:val="20"/>
          <w:szCs w:val="20"/>
        </w:rPr>
        <w:t>R4-25</w:t>
      </w:r>
      <w:r w:rsidR="00560EF7" w:rsidRPr="00560EF7">
        <w:rPr>
          <w:sz w:val="20"/>
          <w:szCs w:val="20"/>
        </w:rPr>
        <w:t>10713</w:t>
      </w:r>
      <w:r w:rsidR="007630B5" w:rsidRPr="00560EF7">
        <w:rPr>
          <w:rFonts w:hint="eastAsia"/>
          <w:sz w:val="20"/>
          <w:szCs w:val="20"/>
        </w:rPr>
        <w:t>,</w:t>
      </w:r>
      <w:r w:rsidR="007630B5">
        <w:rPr>
          <w:rFonts w:hint="eastAsia"/>
          <w:sz w:val="20"/>
          <w:szCs w:val="20"/>
        </w:rPr>
        <w:t xml:space="preserve"> Simulation results for </w:t>
      </w:r>
      <w:r w:rsidR="003E3D12">
        <w:rPr>
          <w:sz w:val="20"/>
          <w:szCs w:val="20"/>
        </w:rPr>
        <w:t>NR</w:t>
      </w:r>
      <w:r w:rsidR="007630B5">
        <w:rPr>
          <w:rFonts w:hint="eastAsia"/>
          <w:sz w:val="20"/>
          <w:szCs w:val="20"/>
        </w:rPr>
        <w:t xml:space="preserve"> SCM fo</w:t>
      </w:r>
      <w:r w:rsidR="00C03911">
        <w:rPr>
          <w:rFonts w:hint="eastAsia"/>
          <w:sz w:val="20"/>
          <w:szCs w:val="20"/>
        </w:rPr>
        <w:t>r demodulation, Ericsson, RAN4#11</w:t>
      </w:r>
      <w:r w:rsidR="00F86CC7">
        <w:rPr>
          <w:sz w:val="20"/>
          <w:szCs w:val="20"/>
        </w:rPr>
        <w:t>6</w:t>
      </w:r>
    </w:p>
    <w:p w14:paraId="38CC785A" w14:textId="709FB1B7" w:rsidR="00E7535E" w:rsidRDefault="008652A8" w:rsidP="00754B50">
      <w:pPr>
        <w:rPr>
          <w:sz w:val="20"/>
          <w:szCs w:val="20"/>
        </w:rPr>
      </w:pPr>
      <w:r>
        <w:rPr>
          <w:rFonts w:hint="eastAsia"/>
          <w:sz w:val="20"/>
          <w:szCs w:val="20"/>
        </w:rPr>
        <w:t>[3]</w:t>
      </w:r>
      <w:r>
        <w:rPr>
          <w:sz w:val="20"/>
          <w:szCs w:val="20"/>
        </w:rPr>
        <w:tab/>
      </w:r>
      <w:r w:rsidR="007D1361" w:rsidRPr="00EE05AE">
        <w:rPr>
          <w:rFonts w:hint="eastAsia"/>
          <w:sz w:val="20"/>
          <w:szCs w:val="20"/>
          <w:highlight w:val="yellow"/>
        </w:rPr>
        <w:t>R4-25</w:t>
      </w:r>
      <w:r w:rsidR="007D1361" w:rsidRPr="00EE05AE">
        <w:rPr>
          <w:sz w:val="20"/>
          <w:szCs w:val="20"/>
          <w:highlight w:val="yellow"/>
        </w:rPr>
        <w:t>xxxxx</w:t>
      </w:r>
      <w:r w:rsidR="007D1361">
        <w:rPr>
          <w:sz w:val="20"/>
          <w:szCs w:val="20"/>
        </w:rPr>
        <w:t xml:space="preserve">, </w:t>
      </w:r>
      <w:r w:rsidR="00BE10F7" w:rsidRPr="00BE10F7">
        <w:rPr>
          <w:sz w:val="20"/>
          <w:szCs w:val="20"/>
        </w:rPr>
        <w:t>Channel Properties for Comparison in SCM</w:t>
      </w:r>
      <w:r w:rsidR="00BE10F7">
        <w:rPr>
          <w:sz w:val="20"/>
          <w:szCs w:val="20"/>
        </w:rPr>
        <w:t>, BT, Ericsson, RAN4#116</w:t>
      </w:r>
    </w:p>
    <w:p w14:paraId="40C81364" w14:textId="1600A88F" w:rsidR="00D05E23" w:rsidRDefault="00D05E23" w:rsidP="00D05E23">
      <w:pPr>
        <w:rPr>
          <w:sz w:val="20"/>
          <w:szCs w:val="20"/>
        </w:rPr>
      </w:pPr>
      <w:r>
        <w:rPr>
          <w:sz w:val="20"/>
          <w:szCs w:val="20"/>
        </w:rPr>
        <w:t>[7]</w:t>
      </w:r>
      <w:r>
        <w:rPr>
          <w:sz w:val="20"/>
          <w:szCs w:val="20"/>
        </w:rPr>
        <w:tab/>
      </w:r>
    </w:p>
    <w:p w14:paraId="271A3282" w14:textId="569CC21D" w:rsidR="00D05E23" w:rsidRDefault="00D05E23" w:rsidP="00146EAD">
      <w:pPr>
        <w:rPr>
          <w:sz w:val="20"/>
          <w:szCs w:val="20"/>
        </w:rPr>
      </w:pPr>
    </w:p>
    <w:p w14:paraId="329E549C" w14:textId="77777777" w:rsidR="00C51FB5" w:rsidRDefault="00C51FB5" w:rsidP="00146EAD">
      <w:pPr>
        <w:rPr>
          <w:sz w:val="20"/>
          <w:szCs w:val="20"/>
        </w:rPr>
      </w:pPr>
    </w:p>
    <w:p w14:paraId="16ABD3AB" w14:textId="77777777" w:rsidR="00F54832" w:rsidRPr="00450F8C" w:rsidRDefault="00F54832" w:rsidP="00146EAD">
      <w:pPr>
        <w:rPr>
          <w:sz w:val="20"/>
          <w:szCs w:val="20"/>
        </w:rPr>
      </w:pP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1405ED"/>
    <w:multiLevelType w:val="hybridMultilevel"/>
    <w:tmpl w:val="1AAA7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631DDA"/>
    <w:multiLevelType w:val="hybridMultilevel"/>
    <w:tmpl w:val="7C6EF00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3D54103"/>
    <w:multiLevelType w:val="hybridMultilevel"/>
    <w:tmpl w:val="A56A70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976C08"/>
    <w:multiLevelType w:val="hybridMultilevel"/>
    <w:tmpl w:val="5724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58B73482"/>
    <w:multiLevelType w:val="hybridMultilevel"/>
    <w:tmpl w:val="4314CD7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2" w15:restartNumberingAfterBreak="0">
    <w:nsid w:val="7AEB6919"/>
    <w:multiLevelType w:val="hybridMultilevel"/>
    <w:tmpl w:val="549656EE"/>
    <w:lvl w:ilvl="0" w:tplc="04090001">
      <w:start w:val="1"/>
      <w:numFmt w:val="bullet"/>
      <w:lvlText w:val=""/>
      <w:lvlJc w:val="left"/>
      <w:pPr>
        <w:ind w:left="2474" w:hanging="360"/>
      </w:pPr>
      <w:rPr>
        <w:rFonts w:ascii="Symbol" w:hAnsi="Symbol" w:hint="default"/>
      </w:rPr>
    </w:lvl>
    <w:lvl w:ilvl="1" w:tplc="04090003" w:tentative="1">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9"/>
  </w:num>
  <w:num w:numId="2" w16cid:durableId="1833521762">
    <w:abstractNumId w:val="13"/>
  </w:num>
  <w:num w:numId="3" w16cid:durableId="1000931442">
    <w:abstractNumId w:val="5"/>
  </w:num>
  <w:num w:numId="4" w16cid:durableId="1350598418">
    <w:abstractNumId w:val="6"/>
  </w:num>
  <w:num w:numId="5" w16cid:durableId="1693796267">
    <w:abstractNumId w:val="8"/>
  </w:num>
  <w:num w:numId="6" w16cid:durableId="2031252050">
    <w:abstractNumId w:val="7"/>
  </w:num>
  <w:num w:numId="7" w16cid:durableId="1001929701">
    <w:abstractNumId w:val="11"/>
  </w:num>
  <w:num w:numId="8" w16cid:durableId="1369573305">
    <w:abstractNumId w:val="12"/>
  </w:num>
  <w:num w:numId="9" w16cid:durableId="1196776949">
    <w:abstractNumId w:val="3"/>
  </w:num>
  <w:num w:numId="10" w16cid:durableId="1544713839">
    <w:abstractNumId w:val="0"/>
  </w:num>
  <w:num w:numId="11" w16cid:durableId="748038185">
    <w:abstractNumId w:val="10"/>
  </w:num>
  <w:num w:numId="12" w16cid:durableId="1729110658">
    <w:abstractNumId w:val="1"/>
  </w:num>
  <w:num w:numId="13" w16cid:durableId="599488267">
    <w:abstractNumId w:val="4"/>
  </w:num>
  <w:num w:numId="14" w16cid:durableId="204185638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FDA"/>
    <w:rsid w:val="000013B4"/>
    <w:rsid w:val="00001B15"/>
    <w:rsid w:val="00001E93"/>
    <w:rsid w:val="00002365"/>
    <w:rsid w:val="0000292C"/>
    <w:rsid w:val="00002988"/>
    <w:rsid w:val="000029BF"/>
    <w:rsid w:val="00002CAD"/>
    <w:rsid w:val="0000311A"/>
    <w:rsid w:val="00003290"/>
    <w:rsid w:val="00003B1C"/>
    <w:rsid w:val="00003C6D"/>
    <w:rsid w:val="000040EE"/>
    <w:rsid w:val="00004244"/>
    <w:rsid w:val="0000432B"/>
    <w:rsid w:val="0000478C"/>
    <w:rsid w:val="000048C5"/>
    <w:rsid w:val="00004A1A"/>
    <w:rsid w:val="00004F5B"/>
    <w:rsid w:val="00004FDC"/>
    <w:rsid w:val="00005805"/>
    <w:rsid w:val="00005AC8"/>
    <w:rsid w:val="00005DD2"/>
    <w:rsid w:val="00005E8E"/>
    <w:rsid w:val="00005FC5"/>
    <w:rsid w:val="000061EA"/>
    <w:rsid w:val="0000643A"/>
    <w:rsid w:val="000069AB"/>
    <w:rsid w:val="00006A9F"/>
    <w:rsid w:val="00006C5F"/>
    <w:rsid w:val="00006CAA"/>
    <w:rsid w:val="00006F9A"/>
    <w:rsid w:val="00007090"/>
    <w:rsid w:val="000070AD"/>
    <w:rsid w:val="00007103"/>
    <w:rsid w:val="00007190"/>
    <w:rsid w:val="00007225"/>
    <w:rsid w:val="0000748B"/>
    <w:rsid w:val="000074EF"/>
    <w:rsid w:val="0000794B"/>
    <w:rsid w:val="00007AC5"/>
    <w:rsid w:val="00007CFE"/>
    <w:rsid w:val="00007ECB"/>
    <w:rsid w:val="000103DC"/>
    <w:rsid w:val="0001044D"/>
    <w:rsid w:val="0001048A"/>
    <w:rsid w:val="000106C6"/>
    <w:rsid w:val="00010AFD"/>
    <w:rsid w:val="00010C6B"/>
    <w:rsid w:val="00011025"/>
    <w:rsid w:val="000112D9"/>
    <w:rsid w:val="00011333"/>
    <w:rsid w:val="0001144A"/>
    <w:rsid w:val="00011585"/>
    <w:rsid w:val="0001165D"/>
    <w:rsid w:val="00011AD7"/>
    <w:rsid w:val="00011CF4"/>
    <w:rsid w:val="00011E07"/>
    <w:rsid w:val="00012A84"/>
    <w:rsid w:val="000132E6"/>
    <w:rsid w:val="0001347F"/>
    <w:rsid w:val="0001381C"/>
    <w:rsid w:val="00013861"/>
    <w:rsid w:val="00013900"/>
    <w:rsid w:val="00013A54"/>
    <w:rsid w:val="00013CD7"/>
    <w:rsid w:val="00013D12"/>
    <w:rsid w:val="00014023"/>
    <w:rsid w:val="000141DA"/>
    <w:rsid w:val="00014291"/>
    <w:rsid w:val="000143AF"/>
    <w:rsid w:val="000145B3"/>
    <w:rsid w:val="00014BF6"/>
    <w:rsid w:val="00014F75"/>
    <w:rsid w:val="000153C7"/>
    <w:rsid w:val="000156FF"/>
    <w:rsid w:val="0001570E"/>
    <w:rsid w:val="00015A29"/>
    <w:rsid w:val="00015CE2"/>
    <w:rsid w:val="00016501"/>
    <w:rsid w:val="000166CC"/>
    <w:rsid w:val="00016930"/>
    <w:rsid w:val="00016A6C"/>
    <w:rsid w:val="00016CE0"/>
    <w:rsid w:val="00016E6C"/>
    <w:rsid w:val="00016F84"/>
    <w:rsid w:val="000172F1"/>
    <w:rsid w:val="000176DD"/>
    <w:rsid w:val="00017A1F"/>
    <w:rsid w:val="00017B6F"/>
    <w:rsid w:val="00017F17"/>
    <w:rsid w:val="00020597"/>
    <w:rsid w:val="00020C9E"/>
    <w:rsid w:val="00020FC2"/>
    <w:rsid w:val="0002170D"/>
    <w:rsid w:val="00021A54"/>
    <w:rsid w:val="00021D73"/>
    <w:rsid w:val="0002259B"/>
    <w:rsid w:val="00022B1F"/>
    <w:rsid w:val="00022CC3"/>
    <w:rsid w:val="00022F3D"/>
    <w:rsid w:val="000230BA"/>
    <w:rsid w:val="0002329C"/>
    <w:rsid w:val="000232F5"/>
    <w:rsid w:val="00023E30"/>
    <w:rsid w:val="0002423C"/>
    <w:rsid w:val="00024294"/>
    <w:rsid w:val="00024CA7"/>
    <w:rsid w:val="00024F23"/>
    <w:rsid w:val="00024FB2"/>
    <w:rsid w:val="000251C9"/>
    <w:rsid w:val="0002555E"/>
    <w:rsid w:val="00025563"/>
    <w:rsid w:val="000255E9"/>
    <w:rsid w:val="000260D7"/>
    <w:rsid w:val="000262CA"/>
    <w:rsid w:val="000262D1"/>
    <w:rsid w:val="0002637C"/>
    <w:rsid w:val="0002638E"/>
    <w:rsid w:val="00026646"/>
    <w:rsid w:val="00026AE6"/>
    <w:rsid w:val="00026B1D"/>
    <w:rsid w:val="00026C8E"/>
    <w:rsid w:val="00026F02"/>
    <w:rsid w:val="00027686"/>
    <w:rsid w:val="00027858"/>
    <w:rsid w:val="000300D8"/>
    <w:rsid w:val="00030136"/>
    <w:rsid w:val="0003061F"/>
    <w:rsid w:val="00030873"/>
    <w:rsid w:val="00030FA4"/>
    <w:rsid w:val="000310D6"/>
    <w:rsid w:val="000311E9"/>
    <w:rsid w:val="00031387"/>
    <w:rsid w:val="0003155C"/>
    <w:rsid w:val="000316C6"/>
    <w:rsid w:val="00031923"/>
    <w:rsid w:val="00031B80"/>
    <w:rsid w:val="00031C1C"/>
    <w:rsid w:val="00031DB6"/>
    <w:rsid w:val="00031E23"/>
    <w:rsid w:val="0003224C"/>
    <w:rsid w:val="000329E9"/>
    <w:rsid w:val="0003304B"/>
    <w:rsid w:val="0003314E"/>
    <w:rsid w:val="00033180"/>
    <w:rsid w:val="00033AB2"/>
    <w:rsid w:val="00033C02"/>
    <w:rsid w:val="00034352"/>
    <w:rsid w:val="00034736"/>
    <w:rsid w:val="000347D4"/>
    <w:rsid w:val="00034A28"/>
    <w:rsid w:val="00034D23"/>
    <w:rsid w:val="00034FE3"/>
    <w:rsid w:val="00035084"/>
    <w:rsid w:val="000353A7"/>
    <w:rsid w:val="000355E7"/>
    <w:rsid w:val="0003594D"/>
    <w:rsid w:val="00035D89"/>
    <w:rsid w:val="00035DE7"/>
    <w:rsid w:val="00035E71"/>
    <w:rsid w:val="0003604E"/>
    <w:rsid w:val="000361A2"/>
    <w:rsid w:val="00036263"/>
    <w:rsid w:val="000368A7"/>
    <w:rsid w:val="00036A30"/>
    <w:rsid w:val="00036F6D"/>
    <w:rsid w:val="000374E6"/>
    <w:rsid w:val="000375CC"/>
    <w:rsid w:val="0003790D"/>
    <w:rsid w:val="00037964"/>
    <w:rsid w:val="00037A6F"/>
    <w:rsid w:val="00040078"/>
    <w:rsid w:val="00040219"/>
    <w:rsid w:val="00040782"/>
    <w:rsid w:val="00040DBE"/>
    <w:rsid w:val="00041164"/>
    <w:rsid w:val="0004195E"/>
    <w:rsid w:val="00041E64"/>
    <w:rsid w:val="00041FFC"/>
    <w:rsid w:val="000420F7"/>
    <w:rsid w:val="00042620"/>
    <w:rsid w:val="000426C4"/>
    <w:rsid w:val="0004281E"/>
    <w:rsid w:val="00042980"/>
    <w:rsid w:val="00042B13"/>
    <w:rsid w:val="00042E42"/>
    <w:rsid w:val="00042EDF"/>
    <w:rsid w:val="00042FDC"/>
    <w:rsid w:val="000431A1"/>
    <w:rsid w:val="000435B9"/>
    <w:rsid w:val="00043634"/>
    <w:rsid w:val="0004371A"/>
    <w:rsid w:val="000440F1"/>
    <w:rsid w:val="00044317"/>
    <w:rsid w:val="00044498"/>
    <w:rsid w:val="00044872"/>
    <w:rsid w:val="00044B72"/>
    <w:rsid w:val="00045B5E"/>
    <w:rsid w:val="00045C48"/>
    <w:rsid w:val="000463B6"/>
    <w:rsid w:val="00046623"/>
    <w:rsid w:val="00046671"/>
    <w:rsid w:val="000467A8"/>
    <w:rsid w:val="0004682C"/>
    <w:rsid w:val="00046C0B"/>
    <w:rsid w:val="00047659"/>
    <w:rsid w:val="00047D55"/>
    <w:rsid w:val="00050038"/>
    <w:rsid w:val="000500A7"/>
    <w:rsid w:val="000500D6"/>
    <w:rsid w:val="000501BC"/>
    <w:rsid w:val="00050221"/>
    <w:rsid w:val="00050273"/>
    <w:rsid w:val="0005040F"/>
    <w:rsid w:val="0005045F"/>
    <w:rsid w:val="00050CD6"/>
    <w:rsid w:val="00050E54"/>
    <w:rsid w:val="00051454"/>
    <w:rsid w:val="00051460"/>
    <w:rsid w:val="00051603"/>
    <w:rsid w:val="000517A3"/>
    <w:rsid w:val="00051B00"/>
    <w:rsid w:val="00051B3B"/>
    <w:rsid w:val="00051F39"/>
    <w:rsid w:val="0005279C"/>
    <w:rsid w:val="00052930"/>
    <w:rsid w:val="00052C50"/>
    <w:rsid w:val="00053140"/>
    <w:rsid w:val="000533DD"/>
    <w:rsid w:val="00053537"/>
    <w:rsid w:val="000536D8"/>
    <w:rsid w:val="00053CC3"/>
    <w:rsid w:val="00053CE5"/>
    <w:rsid w:val="000543EC"/>
    <w:rsid w:val="00054529"/>
    <w:rsid w:val="0005478A"/>
    <w:rsid w:val="00055136"/>
    <w:rsid w:val="000551B0"/>
    <w:rsid w:val="000554E5"/>
    <w:rsid w:val="000554F8"/>
    <w:rsid w:val="00055FF0"/>
    <w:rsid w:val="000560C5"/>
    <w:rsid w:val="000560E3"/>
    <w:rsid w:val="00056641"/>
    <w:rsid w:val="00056852"/>
    <w:rsid w:val="00056A94"/>
    <w:rsid w:val="00056BE4"/>
    <w:rsid w:val="00056CF7"/>
    <w:rsid w:val="00056D33"/>
    <w:rsid w:val="00057006"/>
    <w:rsid w:val="000571A8"/>
    <w:rsid w:val="000571DB"/>
    <w:rsid w:val="00057714"/>
    <w:rsid w:val="00057DC2"/>
    <w:rsid w:val="00057F52"/>
    <w:rsid w:val="000603E9"/>
    <w:rsid w:val="00060A50"/>
    <w:rsid w:val="00060B39"/>
    <w:rsid w:val="00060BB1"/>
    <w:rsid w:val="00060CC3"/>
    <w:rsid w:val="00060DDC"/>
    <w:rsid w:val="00060E0B"/>
    <w:rsid w:val="00060EA3"/>
    <w:rsid w:val="00061148"/>
    <w:rsid w:val="000618AA"/>
    <w:rsid w:val="00061F66"/>
    <w:rsid w:val="000625EC"/>
    <w:rsid w:val="00062C7D"/>
    <w:rsid w:val="00063150"/>
    <w:rsid w:val="00063C7A"/>
    <w:rsid w:val="00063E39"/>
    <w:rsid w:val="000640FF"/>
    <w:rsid w:val="00064283"/>
    <w:rsid w:val="0006442F"/>
    <w:rsid w:val="000644B7"/>
    <w:rsid w:val="000647E5"/>
    <w:rsid w:val="000648FD"/>
    <w:rsid w:val="000649F1"/>
    <w:rsid w:val="00064B61"/>
    <w:rsid w:val="00064DCD"/>
    <w:rsid w:val="00064F69"/>
    <w:rsid w:val="00065199"/>
    <w:rsid w:val="0006525C"/>
    <w:rsid w:val="0006542D"/>
    <w:rsid w:val="00065452"/>
    <w:rsid w:val="00065697"/>
    <w:rsid w:val="00065716"/>
    <w:rsid w:val="00065BDA"/>
    <w:rsid w:val="00065D5D"/>
    <w:rsid w:val="00065F93"/>
    <w:rsid w:val="0006603B"/>
    <w:rsid w:val="00066204"/>
    <w:rsid w:val="00066447"/>
    <w:rsid w:val="000664E0"/>
    <w:rsid w:val="00066B1D"/>
    <w:rsid w:val="00067163"/>
    <w:rsid w:val="000672B4"/>
    <w:rsid w:val="00067AC8"/>
    <w:rsid w:val="00067BC8"/>
    <w:rsid w:val="00067C84"/>
    <w:rsid w:val="000700C9"/>
    <w:rsid w:val="00070321"/>
    <w:rsid w:val="0007139E"/>
    <w:rsid w:val="00071740"/>
    <w:rsid w:val="00071838"/>
    <w:rsid w:val="0007185E"/>
    <w:rsid w:val="000718D9"/>
    <w:rsid w:val="00071A78"/>
    <w:rsid w:val="00071A8E"/>
    <w:rsid w:val="000721C7"/>
    <w:rsid w:val="0007228D"/>
    <w:rsid w:val="000728FA"/>
    <w:rsid w:val="000729A3"/>
    <w:rsid w:val="00072A6E"/>
    <w:rsid w:val="00072DD9"/>
    <w:rsid w:val="0007304C"/>
    <w:rsid w:val="00073481"/>
    <w:rsid w:val="0007357C"/>
    <w:rsid w:val="000741F0"/>
    <w:rsid w:val="000744CA"/>
    <w:rsid w:val="000747A6"/>
    <w:rsid w:val="00074C27"/>
    <w:rsid w:val="00074E56"/>
    <w:rsid w:val="00074F3D"/>
    <w:rsid w:val="00075256"/>
    <w:rsid w:val="0007545A"/>
    <w:rsid w:val="000755A0"/>
    <w:rsid w:val="00075DFA"/>
    <w:rsid w:val="00075FA2"/>
    <w:rsid w:val="000762E4"/>
    <w:rsid w:val="000766C6"/>
    <w:rsid w:val="00076964"/>
    <w:rsid w:val="00076C2D"/>
    <w:rsid w:val="00076E54"/>
    <w:rsid w:val="00077010"/>
    <w:rsid w:val="000772BB"/>
    <w:rsid w:val="0007741C"/>
    <w:rsid w:val="00077D1F"/>
    <w:rsid w:val="000802FB"/>
    <w:rsid w:val="00080328"/>
    <w:rsid w:val="00080499"/>
    <w:rsid w:val="0008128B"/>
    <w:rsid w:val="00081E82"/>
    <w:rsid w:val="000820B4"/>
    <w:rsid w:val="0008270C"/>
    <w:rsid w:val="0008273E"/>
    <w:rsid w:val="00082D6B"/>
    <w:rsid w:val="00082F21"/>
    <w:rsid w:val="0008318E"/>
    <w:rsid w:val="00083638"/>
    <w:rsid w:val="00083AEA"/>
    <w:rsid w:val="00083DED"/>
    <w:rsid w:val="000846C8"/>
    <w:rsid w:val="000847C1"/>
    <w:rsid w:val="00084AC4"/>
    <w:rsid w:val="00084EAF"/>
    <w:rsid w:val="000855E8"/>
    <w:rsid w:val="000856D1"/>
    <w:rsid w:val="0008589A"/>
    <w:rsid w:val="00085BA1"/>
    <w:rsid w:val="000860ED"/>
    <w:rsid w:val="000861D5"/>
    <w:rsid w:val="000863FB"/>
    <w:rsid w:val="0008679F"/>
    <w:rsid w:val="0008690A"/>
    <w:rsid w:val="00086B34"/>
    <w:rsid w:val="00086D9C"/>
    <w:rsid w:val="00087551"/>
    <w:rsid w:val="0008768D"/>
    <w:rsid w:val="000877A0"/>
    <w:rsid w:val="00087C28"/>
    <w:rsid w:val="000901CD"/>
    <w:rsid w:val="0009077F"/>
    <w:rsid w:val="00090B71"/>
    <w:rsid w:val="00090FA9"/>
    <w:rsid w:val="000916D5"/>
    <w:rsid w:val="00091752"/>
    <w:rsid w:val="000917AF"/>
    <w:rsid w:val="000919E9"/>
    <w:rsid w:val="00091AAE"/>
    <w:rsid w:val="00091AE1"/>
    <w:rsid w:val="00091EBC"/>
    <w:rsid w:val="000925FB"/>
    <w:rsid w:val="00092659"/>
    <w:rsid w:val="00092701"/>
    <w:rsid w:val="00092823"/>
    <w:rsid w:val="00092B08"/>
    <w:rsid w:val="00092BBC"/>
    <w:rsid w:val="00092D82"/>
    <w:rsid w:val="00092F56"/>
    <w:rsid w:val="00093055"/>
    <w:rsid w:val="000935C5"/>
    <w:rsid w:val="00093667"/>
    <w:rsid w:val="00093849"/>
    <w:rsid w:val="00093A11"/>
    <w:rsid w:val="00093B69"/>
    <w:rsid w:val="00093D6E"/>
    <w:rsid w:val="00094241"/>
    <w:rsid w:val="00094259"/>
    <w:rsid w:val="000946B3"/>
    <w:rsid w:val="00094A8A"/>
    <w:rsid w:val="00094BF0"/>
    <w:rsid w:val="00094BF4"/>
    <w:rsid w:val="00094C5D"/>
    <w:rsid w:val="00094D53"/>
    <w:rsid w:val="00094DC4"/>
    <w:rsid w:val="00094E41"/>
    <w:rsid w:val="00095069"/>
    <w:rsid w:val="000958D5"/>
    <w:rsid w:val="00095937"/>
    <w:rsid w:val="000959D7"/>
    <w:rsid w:val="00095A65"/>
    <w:rsid w:val="00095C0C"/>
    <w:rsid w:val="0009601D"/>
    <w:rsid w:val="00096075"/>
    <w:rsid w:val="00096094"/>
    <w:rsid w:val="000965B7"/>
    <w:rsid w:val="00096706"/>
    <w:rsid w:val="00097392"/>
    <w:rsid w:val="00097641"/>
    <w:rsid w:val="00097C2D"/>
    <w:rsid w:val="000A0151"/>
    <w:rsid w:val="000A0512"/>
    <w:rsid w:val="000A085E"/>
    <w:rsid w:val="000A09B7"/>
    <w:rsid w:val="000A15E2"/>
    <w:rsid w:val="000A1C81"/>
    <w:rsid w:val="000A1D9A"/>
    <w:rsid w:val="000A206F"/>
    <w:rsid w:val="000A21A8"/>
    <w:rsid w:val="000A233A"/>
    <w:rsid w:val="000A2839"/>
    <w:rsid w:val="000A2B47"/>
    <w:rsid w:val="000A2C63"/>
    <w:rsid w:val="000A2E4B"/>
    <w:rsid w:val="000A3504"/>
    <w:rsid w:val="000A383E"/>
    <w:rsid w:val="000A397F"/>
    <w:rsid w:val="000A4007"/>
    <w:rsid w:val="000A43B5"/>
    <w:rsid w:val="000A450A"/>
    <w:rsid w:val="000A466E"/>
    <w:rsid w:val="000A4902"/>
    <w:rsid w:val="000A4B7B"/>
    <w:rsid w:val="000A4C51"/>
    <w:rsid w:val="000A4DF4"/>
    <w:rsid w:val="000A4E0A"/>
    <w:rsid w:val="000A4F62"/>
    <w:rsid w:val="000A51CF"/>
    <w:rsid w:val="000A523E"/>
    <w:rsid w:val="000A547F"/>
    <w:rsid w:val="000A556C"/>
    <w:rsid w:val="000A58EA"/>
    <w:rsid w:val="000A5DB5"/>
    <w:rsid w:val="000A64FC"/>
    <w:rsid w:val="000A655D"/>
    <w:rsid w:val="000A6598"/>
    <w:rsid w:val="000A6988"/>
    <w:rsid w:val="000A6AB5"/>
    <w:rsid w:val="000A6D10"/>
    <w:rsid w:val="000A7160"/>
    <w:rsid w:val="000A7FA1"/>
    <w:rsid w:val="000B022D"/>
    <w:rsid w:val="000B04CF"/>
    <w:rsid w:val="000B0680"/>
    <w:rsid w:val="000B0756"/>
    <w:rsid w:val="000B0A47"/>
    <w:rsid w:val="000B0A69"/>
    <w:rsid w:val="000B0A88"/>
    <w:rsid w:val="000B0D9F"/>
    <w:rsid w:val="000B0FE1"/>
    <w:rsid w:val="000B11DF"/>
    <w:rsid w:val="000B18D7"/>
    <w:rsid w:val="000B1B47"/>
    <w:rsid w:val="000B1D66"/>
    <w:rsid w:val="000B1D8D"/>
    <w:rsid w:val="000B2790"/>
    <w:rsid w:val="000B2CB8"/>
    <w:rsid w:val="000B2F54"/>
    <w:rsid w:val="000B33F0"/>
    <w:rsid w:val="000B354C"/>
    <w:rsid w:val="000B3A95"/>
    <w:rsid w:val="000B3C0E"/>
    <w:rsid w:val="000B3DE3"/>
    <w:rsid w:val="000B42D8"/>
    <w:rsid w:val="000B4390"/>
    <w:rsid w:val="000B46C3"/>
    <w:rsid w:val="000B481C"/>
    <w:rsid w:val="000B4B62"/>
    <w:rsid w:val="000B4C5B"/>
    <w:rsid w:val="000B4E06"/>
    <w:rsid w:val="000B5093"/>
    <w:rsid w:val="000B51FD"/>
    <w:rsid w:val="000B54BF"/>
    <w:rsid w:val="000B58CD"/>
    <w:rsid w:val="000B5D8B"/>
    <w:rsid w:val="000B5E28"/>
    <w:rsid w:val="000B5FD3"/>
    <w:rsid w:val="000B5FDF"/>
    <w:rsid w:val="000B6184"/>
    <w:rsid w:val="000B61C3"/>
    <w:rsid w:val="000B61F9"/>
    <w:rsid w:val="000B63CF"/>
    <w:rsid w:val="000B6D08"/>
    <w:rsid w:val="000B6EE3"/>
    <w:rsid w:val="000B705A"/>
    <w:rsid w:val="000B711C"/>
    <w:rsid w:val="000B71C1"/>
    <w:rsid w:val="000B75A8"/>
    <w:rsid w:val="000B7761"/>
    <w:rsid w:val="000B7A4C"/>
    <w:rsid w:val="000B7ADD"/>
    <w:rsid w:val="000B7C7D"/>
    <w:rsid w:val="000B7D2F"/>
    <w:rsid w:val="000B7F9F"/>
    <w:rsid w:val="000C00DC"/>
    <w:rsid w:val="000C0624"/>
    <w:rsid w:val="000C0AC6"/>
    <w:rsid w:val="000C0B4B"/>
    <w:rsid w:val="000C0BB2"/>
    <w:rsid w:val="000C0CDA"/>
    <w:rsid w:val="000C12ED"/>
    <w:rsid w:val="000C1353"/>
    <w:rsid w:val="000C13F0"/>
    <w:rsid w:val="000C1704"/>
    <w:rsid w:val="000C2466"/>
    <w:rsid w:val="000C2864"/>
    <w:rsid w:val="000C2A03"/>
    <w:rsid w:val="000C33F2"/>
    <w:rsid w:val="000C3449"/>
    <w:rsid w:val="000C34DA"/>
    <w:rsid w:val="000C390A"/>
    <w:rsid w:val="000C392D"/>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2D"/>
    <w:rsid w:val="000C538E"/>
    <w:rsid w:val="000C6176"/>
    <w:rsid w:val="000C6183"/>
    <w:rsid w:val="000C6196"/>
    <w:rsid w:val="000C62D9"/>
    <w:rsid w:val="000C64AF"/>
    <w:rsid w:val="000C65D2"/>
    <w:rsid w:val="000C68CD"/>
    <w:rsid w:val="000C6ABC"/>
    <w:rsid w:val="000C7AAB"/>
    <w:rsid w:val="000C7E43"/>
    <w:rsid w:val="000C7E8E"/>
    <w:rsid w:val="000C7F42"/>
    <w:rsid w:val="000D0670"/>
    <w:rsid w:val="000D06D7"/>
    <w:rsid w:val="000D07F5"/>
    <w:rsid w:val="000D087F"/>
    <w:rsid w:val="000D08BB"/>
    <w:rsid w:val="000D0A36"/>
    <w:rsid w:val="000D0ACE"/>
    <w:rsid w:val="000D0B3D"/>
    <w:rsid w:val="000D0C0E"/>
    <w:rsid w:val="000D0C28"/>
    <w:rsid w:val="000D0CCF"/>
    <w:rsid w:val="000D11DC"/>
    <w:rsid w:val="000D1287"/>
    <w:rsid w:val="000D13FF"/>
    <w:rsid w:val="000D1448"/>
    <w:rsid w:val="000D1677"/>
    <w:rsid w:val="000D1E07"/>
    <w:rsid w:val="000D20A4"/>
    <w:rsid w:val="000D20D0"/>
    <w:rsid w:val="000D2263"/>
    <w:rsid w:val="000D24E1"/>
    <w:rsid w:val="000D2668"/>
    <w:rsid w:val="000D293D"/>
    <w:rsid w:val="000D2DB0"/>
    <w:rsid w:val="000D322C"/>
    <w:rsid w:val="000D3382"/>
    <w:rsid w:val="000D3434"/>
    <w:rsid w:val="000D34EE"/>
    <w:rsid w:val="000D35D4"/>
    <w:rsid w:val="000D3628"/>
    <w:rsid w:val="000D37F4"/>
    <w:rsid w:val="000D3896"/>
    <w:rsid w:val="000D38FA"/>
    <w:rsid w:val="000D3F12"/>
    <w:rsid w:val="000D4643"/>
    <w:rsid w:val="000D473C"/>
    <w:rsid w:val="000D47E0"/>
    <w:rsid w:val="000D4AC2"/>
    <w:rsid w:val="000D4D1B"/>
    <w:rsid w:val="000D4E4C"/>
    <w:rsid w:val="000D4F59"/>
    <w:rsid w:val="000D53CD"/>
    <w:rsid w:val="000D569F"/>
    <w:rsid w:val="000D5806"/>
    <w:rsid w:val="000D5821"/>
    <w:rsid w:val="000D59C0"/>
    <w:rsid w:val="000D5AF1"/>
    <w:rsid w:val="000D5DD7"/>
    <w:rsid w:val="000D5FAB"/>
    <w:rsid w:val="000D62E9"/>
    <w:rsid w:val="000D6540"/>
    <w:rsid w:val="000D6627"/>
    <w:rsid w:val="000D6F62"/>
    <w:rsid w:val="000D7006"/>
    <w:rsid w:val="000D72DF"/>
    <w:rsid w:val="000D7700"/>
    <w:rsid w:val="000D7701"/>
    <w:rsid w:val="000D7755"/>
    <w:rsid w:val="000D776A"/>
    <w:rsid w:val="000D7852"/>
    <w:rsid w:val="000D7C8B"/>
    <w:rsid w:val="000D7F52"/>
    <w:rsid w:val="000E04A6"/>
    <w:rsid w:val="000E067F"/>
    <w:rsid w:val="000E0CFA"/>
    <w:rsid w:val="000E1161"/>
    <w:rsid w:val="000E176C"/>
    <w:rsid w:val="000E17DD"/>
    <w:rsid w:val="000E1E68"/>
    <w:rsid w:val="000E2011"/>
    <w:rsid w:val="000E232A"/>
    <w:rsid w:val="000E2520"/>
    <w:rsid w:val="000E2606"/>
    <w:rsid w:val="000E29BF"/>
    <w:rsid w:val="000E2C70"/>
    <w:rsid w:val="000E2D8E"/>
    <w:rsid w:val="000E31C6"/>
    <w:rsid w:val="000E328C"/>
    <w:rsid w:val="000E3A60"/>
    <w:rsid w:val="000E4039"/>
    <w:rsid w:val="000E4245"/>
    <w:rsid w:val="000E4269"/>
    <w:rsid w:val="000E4408"/>
    <w:rsid w:val="000E4441"/>
    <w:rsid w:val="000E4CB8"/>
    <w:rsid w:val="000E4CD8"/>
    <w:rsid w:val="000E4E9E"/>
    <w:rsid w:val="000E51B8"/>
    <w:rsid w:val="000E54F4"/>
    <w:rsid w:val="000E5652"/>
    <w:rsid w:val="000E5700"/>
    <w:rsid w:val="000E5BD6"/>
    <w:rsid w:val="000E5F66"/>
    <w:rsid w:val="000E604C"/>
    <w:rsid w:val="000E6069"/>
    <w:rsid w:val="000E6238"/>
    <w:rsid w:val="000E63F5"/>
    <w:rsid w:val="000E669A"/>
    <w:rsid w:val="000E7215"/>
    <w:rsid w:val="000E7242"/>
    <w:rsid w:val="000E743A"/>
    <w:rsid w:val="000E7488"/>
    <w:rsid w:val="000E76E6"/>
    <w:rsid w:val="000E7A5B"/>
    <w:rsid w:val="000E7DC4"/>
    <w:rsid w:val="000E7F9A"/>
    <w:rsid w:val="000F018E"/>
    <w:rsid w:val="000F01AF"/>
    <w:rsid w:val="000F0777"/>
    <w:rsid w:val="000F0CFD"/>
    <w:rsid w:val="000F0E13"/>
    <w:rsid w:val="000F10FB"/>
    <w:rsid w:val="000F14A0"/>
    <w:rsid w:val="000F14E1"/>
    <w:rsid w:val="000F166B"/>
    <w:rsid w:val="000F18F7"/>
    <w:rsid w:val="000F2357"/>
    <w:rsid w:val="000F2A3C"/>
    <w:rsid w:val="000F2B90"/>
    <w:rsid w:val="000F2F82"/>
    <w:rsid w:val="000F30AF"/>
    <w:rsid w:val="000F3208"/>
    <w:rsid w:val="000F34A9"/>
    <w:rsid w:val="000F3946"/>
    <w:rsid w:val="000F3B62"/>
    <w:rsid w:val="000F40FC"/>
    <w:rsid w:val="000F423F"/>
    <w:rsid w:val="000F439D"/>
    <w:rsid w:val="000F469A"/>
    <w:rsid w:val="000F4C44"/>
    <w:rsid w:val="000F4DD4"/>
    <w:rsid w:val="000F5027"/>
    <w:rsid w:val="000F53EC"/>
    <w:rsid w:val="000F55AC"/>
    <w:rsid w:val="000F55B1"/>
    <w:rsid w:val="000F55BD"/>
    <w:rsid w:val="000F5B4A"/>
    <w:rsid w:val="000F5DFB"/>
    <w:rsid w:val="000F5E7D"/>
    <w:rsid w:val="000F5EEE"/>
    <w:rsid w:val="000F6153"/>
    <w:rsid w:val="000F622E"/>
    <w:rsid w:val="000F6305"/>
    <w:rsid w:val="000F655C"/>
    <w:rsid w:val="000F6835"/>
    <w:rsid w:val="000F6C89"/>
    <w:rsid w:val="000F6F53"/>
    <w:rsid w:val="000F7229"/>
    <w:rsid w:val="000F7255"/>
    <w:rsid w:val="000F73E1"/>
    <w:rsid w:val="000F7500"/>
    <w:rsid w:val="000F76A3"/>
    <w:rsid w:val="000F7C0D"/>
    <w:rsid w:val="000F7C5F"/>
    <w:rsid w:val="000F7D26"/>
    <w:rsid w:val="0010057B"/>
    <w:rsid w:val="00100D7C"/>
    <w:rsid w:val="00100EE8"/>
    <w:rsid w:val="001010B4"/>
    <w:rsid w:val="00101917"/>
    <w:rsid w:val="00101D68"/>
    <w:rsid w:val="00101E1B"/>
    <w:rsid w:val="001021E2"/>
    <w:rsid w:val="00102320"/>
    <w:rsid w:val="001024BE"/>
    <w:rsid w:val="0010270C"/>
    <w:rsid w:val="00102F57"/>
    <w:rsid w:val="00102F9A"/>
    <w:rsid w:val="001031A0"/>
    <w:rsid w:val="00103380"/>
    <w:rsid w:val="001035DA"/>
    <w:rsid w:val="001035FD"/>
    <w:rsid w:val="00103722"/>
    <w:rsid w:val="001037A8"/>
    <w:rsid w:val="001038CE"/>
    <w:rsid w:val="00103D13"/>
    <w:rsid w:val="00103FC5"/>
    <w:rsid w:val="0010407D"/>
    <w:rsid w:val="001044EB"/>
    <w:rsid w:val="00104904"/>
    <w:rsid w:val="00104AE1"/>
    <w:rsid w:val="00104B99"/>
    <w:rsid w:val="00104F30"/>
    <w:rsid w:val="00105044"/>
    <w:rsid w:val="001052D4"/>
    <w:rsid w:val="0010536C"/>
    <w:rsid w:val="00105535"/>
    <w:rsid w:val="00105849"/>
    <w:rsid w:val="001058C6"/>
    <w:rsid w:val="00106570"/>
    <w:rsid w:val="001066A1"/>
    <w:rsid w:val="00106714"/>
    <w:rsid w:val="0010737C"/>
    <w:rsid w:val="001073F8"/>
    <w:rsid w:val="00107501"/>
    <w:rsid w:val="0010760D"/>
    <w:rsid w:val="00107774"/>
    <w:rsid w:val="00107829"/>
    <w:rsid w:val="00107CD6"/>
    <w:rsid w:val="0011007D"/>
    <w:rsid w:val="00110817"/>
    <w:rsid w:val="0011083E"/>
    <w:rsid w:val="001108FA"/>
    <w:rsid w:val="00110A46"/>
    <w:rsid w:val="00110E65"/>
    <w:rsid w:val="00110E6E"/>
    <w:rsid w:val="00110E72"/>
    <w:rsid w:val="0011137E"/>
    <w:rsid w:val="0011169A"/>
    <w:rsid w:val="00111743"/>
    <w:rsid w:val="001118E1"/>
    <w:rsid w:val="00111980"/>
    <w:rsid w:val="001119DF"/>
    <w:rsid w:val="00111D42"/>
    <w:rsid w:val="00111E6A"/>
    <w:rsid w:val="00112095"/>
    <w:rsid w:val="001122AE"/>
    <w:rsid w:val="00112373"/>
    <w:rsid w:val="001127B4"/>
    <w:rsid w:val="00112AF9"/>
    <w:rsid w:val="0011318A"/>
    <w:rsid w:val="001138AE"/>
    <w:rsid w:val="001138ED"/>
    <w:rsid w:val="0011393B"/>
    <w:rsid w:val="00113E99"/>
    <w:rsid w:val="00113EF4"/>
    <w:rsid w:val="0011425C"/>
    <w:rsid w:val="00114278"/>
    <w:rsid w:val="00114A55"/>
    <w:rsid w:val="00114BAA"/>
    <w:rsid w:val="00115097"/>
    <w:rsid w:val="00115221"/>
    <w:rsid w:val="001153CF"/>
    <w:rsid w:val="0011542B"/>
    <w:rsid w:val="00115B36"/>
    <w:rsid w:val="00115B47"/>
    <w:rsid w:val="00115E02"/>
    <w:rsid w:val="001160F0"/>
    <w:rsid w:val="00116402"/>
    <w:rsid w:val="00116470"/>
    <w:rsid w:val="00116827"/>
    <w:rsid w:val="00116839"/>
    <w:rsid w:val="0011698C"/>
    <w:rsid w:val="00116B87"/>
    <w:rsid w:val="00116C4E"/>
    <w:rsid w:val="00117384"/>
    <w:rsid w:val="001174C3"/>
    <w:rsid w:val="001179AC"/>
    <w:rsid w:val="001179AF"/>
    <w:rsid w:val="00117D11"/>
    <w:rsid w:val="00117E96"/>
    <w:rsid w:val="00120160"/>
    <w:rsid w:val="00120BE8"/>
    <w:rsid w:val="0012124B"/>
    <w:rsid w:val="00121256"/>
    <w:rsid w:val="001217DA"/>
    <w:rsid w:val="001219B9"/>
    <w:rsid w:val="00121B16"/>
    <w:rsid w:val="00121C2D"/>
    <w:rsid w:val="00121D9C"/>
    <w:rsid w:val="00122004"/>
    <w:rsid w:val="0012203F"/>
    <w:rsid w:val="001220D1"/>
    <w:rsid w:val="0012221D"/>
    <w:rsid w:val="00122240"/>
    <w:rsid w:val="0012276C"/>
    <w:rsid w:val="00122F90"/>
    <w:rsid w:val="00123056"/>
    <w:rsid w:val="00123215"/>
    <w:rsid w:val="00123498"/>
    <w:rsid w:val="0012349C"/>
    <w:rsid w:val="0012392C"/>
    <w:rsid w:val="00123A1D"/>
    <w:rsid w:val="00123B2A"/>
    <w:rsid w:val="00123C35"/>
    <w:rsid w:val="00123DDC"/>
    <w:rsid w:val="00123EAE"/>
    <w:rsid w:val="001240A7"/>
    <w:rsid w:val="00124364"/>
    <w:rsid w:val="001246B1"/>
    <w:rsid w:val="00124B8C"/>
    <w:rsid w:val="00124C2B"/>
    <w:rsid w:val="00124D3D"/>
    <w:rsid w:val="00125497"/>
    <w:rsid w:val="001258FB"/>
    <w:rsid w:val="00125D91"/>
    <w:rsid w:val="00125ECD"/>
    <w:rsid w:val="00126131"/>
    <w:rsid w:val="00126192"/>
    <w:rsid w:val="0012639D"/>
    <w:rsid w:val="001269D5"/>
    <w:rsid w:val="00126BEC"/>
    <w:rsid w:val="00126F39"/>
    <w:rsid w:val="00127284"/>
    <w:rsid w:val="001279CD"/>
    <w:rsid w:val="00127B8A"/>
    <w:rsid w:val="00127EBB"/>
    <w:rsid w:val="00127EF5"/>
    <w:rsid w:val="00127F67"/>
    <w:rsid w:val="00130442"/>
    <w:rsid w:val="001307B6"/>
    <w:rsid w:val="00130A81"/>
    <w:rsid w:val="0013113A"/>
    <w:rsid w:val="001314D6"/>
    <w:rsid w:val="00131C03"/>
    <w:rsid w:val="00131FB1"/>
    <w:rsid w:val="0013252F"/>
    <w:rsid w:val="00132535"/>
    <w:rsid w:val="0013284D"/>
    <w:rsid w:val="00132ACA"/>
    <w:rsid w:val="00132F88"/>
    <w:rsid w:val="00133BE4"/>
    <w:rsid w:val="00133C52"/>
    <w:rsid w:val="00133CFE"/>
    <w:rsid w:val="00134223"/>
    <w:rsid w:val="00134ADC"/>
    <w:rsid w:val="00134F75"/>
    <w:rsid w:val="001353A2"/>
    <w:rsid w:val="00135447"/>
    <w:rsid w:val="00135593"/>
    <w:rsid w:val="001358FD"/>
    <w:rsid w:val="00135A53"/>
    <w:rsid w:val="00135B37"/>
    <w:rsid w:val="00135D36"/>
    <w:rsid w:val="00135FF8"/>
    <w:rsid w:val="001360D8"/>
    <w:rsid w:val="00136402"/>
    <w:rsid w:val="00136660"/>
    <w:rsid w:val="001368CD"/>
    <w:rsid w:val="001368E0"/>
    <w:rsid w:val="00136A28"/>
    <w:rsid w:val="00136C5E"/>
    <w:rsid w:val="00136D31"/>
    <w:rsid w:val="00136DF7"/>
    <w:rsid w:val="00136F6E"/>
    <w:rsid w:val="001371A8"/>
    <w:rsid w:val="0013729D"/>
    <w:rsid w:val="001372AB"/>
    <w:rsid w:val="0013759B"/>
    <w:rsid w:val="001376DA"/>
    <w:rsid w:val="001377C7"/>
    <w:rsid w:val="00137826"/>
    <w:rsid w:val="00140024"/>
    <w:rsid w:val="00140072"/>
    <w:rsid w:val="001401C1"/>
    <w:rsid w:val="00140570"/>
    <w:rsid w:val="001407FD"/>
    <w:rsid w:val="0014096A"/>
    <w:rsid w:val="00140BBC"/>
    <w:rsid w:val="0014119E"/>
    <w:rsid w:val="001416D0"/>
    <w:rsid w:val="001416DF"/>
    <w:rsid w:val="0014174A"/>
    <w:rsid w:val="00141AF6"/>
    <w:rsid w:val="00141C3D"/>
    <w:rsid w:val="00141EFA"/>
    <w:rsid w:val="00142691"/>
    <w:rsid w:val="00142AD4"/>
    <w:rsid w:val="00142BC0"/>
    <w:rsid w:val="00143F50"/>
    <w:rsid w:val="00143F68"/>
    <w:rsid w:val="001446BC"/>
    <w:rsid w:val="00144AF1"/>
    <w:rsid w:val="00145004"/>
    <w:rsid w:val="001450B3"/>
    <w:rsid w:val="001450D1"/>
    <w:rsid w:val="0014555E"/>
    <w:rsid w:val="00145E20"/>
    <w:rsid w:val="00145E50"/>
    <w:rsid w:val="0014602B"/>
    <w:rsid w:val="00146127"/>
    <w:rsid w:val="00146754"/>
    <w:rsid w:val="001468DE"/>
    <w:rsid w:val="00146B96"/>
    <w:rsid w:val="00146D89"/>
    <w:rsid w:val="00146EAD"/>
    <w:rsid w:val="001471FB"/>
    <w:rsid w:val="001473CB"/>
    <w:rsid w:val="001474F2"/>
    <w:rsid w:val="00147506"/>
    <w:rsid w:val="00147A11"/>
    <w:rsid w:val="00147A7E"/>
    <w:rsid w:val="00147B1B"/>
    <w:rsid w:val="00147BF5"/>
    <w:rsid w:val="00150153"/>
    <w:rsid w:val="00150299"/>
    <w:rsid w:val="001505BA"/>
    <w:rsid w:val="00150681"/>
    <w:rsid w:val="0015073C"/>
    <w:rsid w:val="0015080E"/>
    <w:rsid w:val="00150C77"/>
    <w:rsid w:val="00150F0D"/>
    <w:rsid w:val="0015178B"/>
    <w:rsid w:val="00151A0C"/>
    <w:rsid w:val="001521DE"/>
    <w:rsid w:val="00152885"/>
    <w:rsid w:val="00152C5D"/>
    <w:rsid w:val="00152CFC"/>
    <w:rsid w:val="00153016"/>
    <w:rsid w:val="0015376E"/>
    <w:rsid w:val="001537EC"/>
    <w:rsid w:val="001539C4"/>
    <w:rsid w:val="00153A2D"/>
    <w:rsid w:val="00153AE1"/>
    <w:rsid w:val="00153C1D"/>
    <w:rsid w:val="00153CAA"/>
    <w:rsid w:val="0015427F"/>
    <w:rsid w:val="001543AB"/>
    <w:rsid w:val="0015466D"/>
    <w:rsid w:val="0015477B"/>
    <w:rsid w:val="001548AF"/>
    <w:rsid w:val="00154954"/>
    <w:rsid w:val="00154A32"/>
    <w:rsid w:val="00154D4C"/>
    <w:rsid w:val="00154E47"/>
    <w:rsid w:val="00155681"/>
    <w:rsid w:val="0015581E"/>
    <w:rsid w:val="0015595D"/>
    <w:rsid w:val="00155986"/>
    <w:rsid w:val="00155C35"/>
    <w:rsid w:val="00155E7F"/>
    <w:rsid w:val="00155ECC"/>
    <w:rsid w:val="00156784"/>
    <w:rsid w:val="0015697B"/>
    <w:rsid w:val="00156C62"/>
    <w:rsid w:val="001575D6"/>
    <w:rsid w:val="00157954"/>
    <w:rsid w:val="00157B74"/>
    <w:rsid w:val="00157B8A"/>
    <w:rsid w:val="00157F78"/>
    <w:rsid w:val="00157F82"/>
    <w:rsid w:val="00160350"/>
    <w:rsid w:val="00160BEC"/>
    <w:rsid w:val="00160EB6"/>
    <w:rsid w:val="00161283"/>
    <w:rsid w:val="00161774"/>
    <w:rsid w:val="00161C60"/>
    <w:rsid w:val="00162105"/>
    <w:rsid w:val="001621F7"/>
    <w:rsid w:val="00162209"/>
    <w:rsid w:val="00162213"/>
    <w:rsid w:val="00162287"/>
    <w:rsid w:val="0016236B"/>
    <w:rsid w:val="001625DD"/>
    <w:rsid w:val="001628A8"/>
    <w:rsid w:val="00162936"/>
    <w:rsid w:val="00163366"/>
    <w:rsid w:val="0016369E"/>
    <w:rsid w:val="00163A6C"/>
    <w:rsid w:val="00163B94"/>
    <w:rsid w:val="00163F22"/>
    <w:rsid w:val="0016407A"/>
    <w:rsid w:val="001643EF"/>
    <w:rsid w:val="0016443F"/>
    <w:rsid w:val="001644A0"/>
    <w:rsid w:val="001646C7"/>
    <w:rsid w:val="00164B55"/>
    <w:rsid w:val="00164B95"/>
    <w:rsid w:val="00164CDF"/>
    <w:rsid w:val="00164D59"/>
    <w:rsid w:val="0016501E"/>
    <w:rsid w:val="00165B61"/>
    <w:rsid w:val="00165E70"/>
    <w:rsid w:val="001663CA"/>
    <w:rsid w:val="00167024"/>
    <w:rsid w:val="00167468"/>
    <w:rsid w:val="001675CF"/>
    <w:rsid w:val="00167B3E"/>
    <w:rsid w:val="00167BEA"/>
    <w:rsid w:val="00167CD7"/>
    <w:rsid w:val="001704F5"/>
    <w:rsid w:val="0017059F"/>
    <w:rsid w:val="0017060E"/>
    <w:rsid w:val="001709FC"/>
    <w:rsid w:val="00170B37"/>
    <w:rsid w:val="00170B59"/>
    <w:rsid w:val="00170FCE"/>
    <w:rsid w:val="00171252"/>
    <w:rsid w:val="001712F3"/>
    <w:rsid w:val="00171383"/>
    <w:rsid w:val="00171A14"/>
    <w:rsid w:val="00171A46"/>
    <w:rsid w:val="0017200C"/>
    <w:rsid w:val="001720DF"/>
    <w:rsid w:val="0017221B"/>
    <w:rsid w:val="00172239"/>
    <w:rsid w:val="0017223E"/>
    <w:rsid w:val="00172244"/>
    <w:rsid w:val="0017234B"/>
    <w:rsid w:val="0017258F"/>
    <w:rsid w:val="001726A1"/>
    <w:rsid w:val="00172B3B"/>
    <w:rsid w:val="00172F72"/>
    <w:rsid w:val="00174027"/>
    <w:rsid w:val="00174451"/>
    <w:rsid w:val="00174A61"/>
    <w:rsid w:val="00174E6C"/>
    <w:rsid w:val="00174F73"/>
    <w:rsid w:val="00175205"/>
    <w:rsid w:val="001752A7"/>
    <w:rsid w:val="00175A3B"/>
    <w:rsid w:val="00175FDE"/>
    <w:rsid w:val="001762FE"/>
    <w:rsid w:val="001765BE"/>
    <w:rsid w:val="00176654"/>
    <w:rsid w:val="00176786"/>
    <w:rsid w:val="001769C9"/>
    <w:rsid w:val="00176A2C"/>
    <w:rsid w:val="00176F16"/>
    <w:rsid w:val="00177243"/>
    <w:rsid w:val="0017737E"/>
    <w:rsid w:val="00177503"/>
    <w:rsid w:val="001778A7"/>
    <w:rsid w:val="001779DD"/>
    <w:rsid w:val="00177CFB"/>
    <w:rsid w:val="00177F32"/>
    <w:rsid w:val="00180078"/>
    <w:rsid w:val="00180592"/>
    <w:rsid w:val="001807A0"/>
    <w:rsid w:val="00180B11"/>
    <w:rsid w:val="00180D4C"/>
    <w:rsid w:val="00180D88"/>
    <w:rsid w:val="00180FBC"/>
    <w:rsid w:val="0018124E"/>
    <w:rsid w:val="001816BC"/>
    <w:rsid w:val="001816ED"/>
    <w:rsid w:val="00181C2E"/>
    <w:rsid w:val="001823DB"/>
    <w:rsid w:val="001823F1"/>
    <w:rsid w:val="0018274E"/>
    <w:rsid w:val="001827D5"/>
    <w:rsid w:val="001829F0"/>
    <w:rsid w:val="00182A4B"/>
    <w:rsid w:val="00182C77"/>
    <w:rsid w:val="00182F77"/>
    <w:rsid w:val="0018313D"/>
    <w:rsid w:val="001834C3"/>
    <w:rsid w:val="00183549"/>
    <w:rsid w:val="0018361B"/>
    <w:rsid w:val="00183BB0"/>
    <w:rsid w:val="00183C08"/>
    <w:rsid w:val="00183D53"/>
    <w:rsid w:val="00184285"/>
    <w:rsid w:val="0018466C"/>
    <w:rsid w:val="001846E6"/>
    <w:rsid w:val="001848AE"/>
    <w:rsid w:val="001848D1"/>
    <w:rsid w:val="0018503C"/>
    <w:rsid w:val="00185221"/>
    <w:rsid w:val="001866C7"/>
    <w:rsid w:val="00186ADE"/>
    <w:rsid w:val="001872E7"/>
    <w:rsid w:val="00187330"/>
    <w:rsid w:val="0018744F"/>
    <w:rsid w:val="00187886"/>
    <w:rsid w:val="001879CF"/>
    <w:rsid w:val="00187D3D"/>
    <w:rsid w:val="0019014E"/>
    <w:rsid w:val="0019070F"/>
    <w:rsid w:val="0019092F"/>
    <w:rsid w:val="001909B6"/>
    <w:rsid w:val="00190A19"/>
    <w:rsid w:val="00190D0B"/>
    <w:rsid w:val="00191086"/>
    <w:rsid w:val="001918AF"/>
    <w:rsid w:val="00191A2A"/>
    <w:rsid w:val="00192252"/>
    <w:rsid w:val="00192462"/>
    <w:rsid w:val="00192472"/>
    <w:rsid w:val="001926F4"/>
    <w:rsid w:val="0019276F"/>
    <w:rsid w:val="00192A4D"/>
    <w:rsid w:val="00192B30"/>
    <w:rsid w:val="00192D2F"/>
    <w:rsid w:val="0019314F"/>
    <w:rsid w:val="001931D6"/>
    <w:rsid w:val="00193D06"/>
    <w:rsid w:val="0019448A"/>
    <w:rsid w:val="001946E9"/>
    <w:rsid w:val="001947E9"/>
    <w:rsid w:val="00194F0D"/>
    <w:rsid w:val="001951C0"/>
    <w:rsid w:val="001951CC"/>
    <w:rsid w:val="00195284"/>
    <w:rsid w:val="0019565B"/>
    <w:rsid w:val="001956AD"/>
    <w:rsid w:val="00195C90"/>
    <w:rsid w:val="00195D0C"/>
    <w:rsid w:val="00195D7A"/>
    <w:rsid w:val="00195DE7"/>
    <w:rsid w:val="00195F22"/>
    <w:rsid w:val="00196705"/>
    <w:rsid w:val="0019672F"/>
    <w:rsid w:val="00196751"/>
    <w:rsid w:val="0019698B"/>
    <w:rsid w:val="00196B9A"/>
    <w:rsid w:val="00196C80"/>
    <w:rsid w:val="00196CBA"/>
    <w:rsid w:val="00196DD0"/>
    <w:rsid w:val="00196E0B"/>
    <w:rsid w:val="00197112"/>
    <w:rsid w:val="00197485"/>
    <w:rsid w:val="00197687"/>
    <w:rsid w:val="0019776B"/>
    <w:rsid w:val="001977AD"/>
    <w:rsid w:val="00197ABE"/>
    <w:rsid w:val="00197E21"/>
    <w:rsid w:val="00197F38"/>
    <w:rsid w:val="00197F65"/>
    <w:rsid w:val="001A0146"/>
    <w:rsid w:val="001A0A29"/>
    <w:rsid w:val="001A10B7"/>
    <w:rsid w:val="001A1365"/>
    <w:rsid w:val="001A14E1"/>
    <w:rsid w:val="001A167D"/>
    <w:rsid w:val="001A19F5"/>
    <w:rsid w:val="001A1A11"/>
    <w:rsid w:val="001A1AA0"/>
    <w:rsid w:val="001A1B06"/>
    <w:rsid w:val="001A1C9A"/>
    <w:rsid w:val="001A1D62"/>
    <w:rsid w:val="001A2651"/>
    <w:rsid w:val="001A299B"/>
    <w:rsid w:val="001A2F94"/>
    <w:rsid w:val="001A3676"/>
    <w:rsid w:val="001A37B4"/>
    <w:rsid w:val="001A3BCB"/>
    <w:rsid w:val="001A3E98"/>
    <w:rsid w:val="001A46CC"/>
    <w:rsid w:val="001A47B5"/>
    <w:rsid w:val="001A4AD9"/>
    <w:rsid w:val="001A4F50"/>
    <w:rsid w:val="001A505E"/>
    <w:rsid w:val="001A5288"/>
    <w:rsid w:val="001A56B3"/>
    <w:rsid w:val="001A578B"/>
    <w:rsid w:val="001A589B"/>
    <w:rsid w:val="001A5975"/>
    <w:rsid w:val="001A5B46"/>
    <w:rsid w:val="001A5B94"/>
    <w:rsid w:val="001A5BE0"/>
    <w:rsid w:val="001A5C60"/>
    <w:rsid w:val="001A5E62"/>
    <w:rsid w:val="001A630F"/>
    <w:rsid w:val="001A6615"/>
    <w:rsid w:val="001A6845"/>
    <w:rsid w:val="001A7171"/>
    <w:rsid w:val="001A725E"/>
    <w:rsid w:val="001A7858"/>
    <w:rsid w:val="001B091C"/>
    <w:rsid w:val="001B0920"/>
    <w:rsid w:val="001B09A6"/>
    <w:rsid w:val="001B0C60"/>
    <w:rsid w:val="001B0C67"/>
    <w:rsid w:val="001B11E7"/>
    <w:rsid w:val="001B12E4"/>
    <w:rsid w:val="001B16A6"/>
    <w:rsid w:val="001B1BCC"/>
    <w:rsid w:val="001B1D8C"/>
    <w:rsid w:val="001B1FB9"/>
    <w:rsid w:val="001B238C"/>
    <w:rsid w:val="001B29BA"/>
    <w:rsid w:val="001B2D06"/>
    <w:rsid w:val="001B2D59"/>
    <w:rsid w:val="001B3187"/>
    <w:rsid w:val="001B35B3"/>
    <w:rsid w:val="001B3A2B"/>
    <w:rsid w:val="001B3B42"/>
    <w:rsid w:val="001B3C19"/>
    <w:rsid w:val="001B3C4F"/>
    <w:rsid w:val="001B3CA1"/>
    <w:rsid w:val="001B3D6A"/>
    <w:rsid w:val="001B409B"/>
    <w:rsid w:val="001B46AF"/>
    <w:rsid w:val="001B473D"/>
    <w:rsid w:val="001B48AF"/>
    <w:rsid w:val="001B4C5A"/>
    <w:rsid w:val="001B517D"/>
    <w:rsid w:val="001B52D4"/>
    <w:rsid w:val="001B5736"/>
    <w:rsid w:val="001B5B38"/>
    <w:rsid w:val="001B5C35"/>
    <w:rsid w:val="001B60E4"/>
    <w:rsid w:val="001B60F8"/>
    <w:rsid w:val="001B6116"/>
    <w:rsid w:val="001B65B8"/>
    <w:rsid w:val="001B662A"/>
    <w:rsid w:val="001B66E6"/>
    <w:rsid w:val="001B68AC"/>
    <w:rsid w:val="001B6BA8"/>
    <w:rsid w:val="001B6F36"/>
    <w:rsid w:val="001B7067"/>
    <w:rsid w:val="001B7770"/>
    <w:rsid w:val="001B7A72"/>
    <w:rsid w:val="001B7C9E"/>
    <w:rsid w:val="001B7F4A"/>
    <w:rsid w:val="001C0347"/>
    <w:rsid w:val="001C0516"/>
    <w:rsid w:val="001C06FC"/>
    <w:rsid w:val="001C0ED0"/>
    <w:rsid w:val="001C15C7"/>
    <w:rsid w:val="001C1942"/>
    <w:rsid w:val="001C1A93"/>
    <w:rsid w:val="001C1AA5"/>
    <w:rsid w:val="001C1B40"/>
    <w:rsid w:val="001C1D94"/>
    <w:rsid w:val="001C24EE"/>
    <w:rsid w:val="001C25AD"/>
    <w:rsid w:val="001C2697"/>
    <w:rsid w:val="001C2C7E"/>
    <w:rsid w:val="001C2ECB"/>
    <w:rsid w:val="001C2FF0"/>
    <w:rsid w:val="001C3576"/>
    <w:rsid w:val="001C360F"/>
    <w:rsid w:val="001C36FB"/>
    <w:rsid w:val="001C3764"/>
    <w:rsid w:val="001C3819"/>
    <w:rsid w:val="001C384F"/>
    <w:rsid w:val="001C3989"/>
    <w:rsid w:val="001C3D9F"/>
    <w:rsid w:val="001C3DDA"/>
    <w:rsid w:val="001C4246"/>
    <w:rsid w:val="001C4730"/>
    <w:rsid w:val="001C48DB"/>
    <w:rsid w:val="001C4964"/>
    <w:rsid w:val="001C4DBB"/>
    <w:rsid w:val="001C4E69"/>
    <w:rsid w:val="001C4F27"/>
    <w:rsid w:val="001C525B"/>
    <w:rsid w:val="001C5477"/>
    <w:rsid w:val="001C56E0"/>
    <w:rsid w:val="001C5A06"/>
    <w:rsid w:val="001C5ACF"/>
    <w:rsid w:val="001C5D1A"/>
    <w:rsid w:val="001C62F1"/>
    <w:rsid w:val="001C63FA"/>
    <w:rsid w:val="001C65AA"/>
    <w:rsid w:val="001C672D"/>
    <w:rsid w:val="001C67B0"/>
    <w:rsid w:val="001C6802"/>
    <w:rsid w:val="001C6916"/>
    <w:rsid w:val="001C69A9"/>
    <w:rsid w:val="001C6DA8"/>
    <w:rsid w:val="001C6E93"/>
    <w:rsid w:val="001C7119"/>
    <w:rsid w:val="001C7494"/>
    <w:rsid w:val="001C76F6"/>
    <w:rsid w:val="001C7BA7"/>
    <w:rsid w:val="001D036F"/>
    <w:rsid w:val="001D0718"/>
    <w:rsid w:val="001D0AF9"/>
    <w:rsid w:val="001D0D76"/>
    <w:rsid w:val="001D0DFB"/>
    <w:rsid w:val="001D0E8D"/>
    <w:rsid w:val="001D101E"/>
    <w:rsid w:val="001D1328"/>
    <w:rsid w:val="001D139E"/>
    <w:rsid w:val="001D14DD"/>
    <w:rsid w:val="001D1AB5"/>
    <w:rsid w:val="001D1BD6"/>
    <w:rsid w:val="001D1F8A"/>
    <w:rsid w:val="001D230B"/>
    <w:rsid w:val="001D259A"/>
    <w:rsid w:val="001D267F"/>
    <w:rsid w:val="001D2710"/>
    <w:rsid w:val="001D2956"/>
    <w:rsid w:val="001D2F0E"/>
    <w:rsid w:val="001D2FA9"/>
    <w:rsid w:val="001D38DF"/>
    <w:rsid w:val="001D3B4D"/>
    <w:rsid w:val="001D3EF3"/>
    <w:rsid w:val="001D3F71"/>
    <w:rsid w:val="001D4107"/>
    <w:rsid w:val="001D4435"/>
    <w:rsid w:val="001D44D2"/>
    <w:rsid w:val="001D4515"/>
    <w:rsid w:val="001D4543"/>
    <w:rsid w:val="001D4F9F"/>
    <w:rsid w:val="001D504D"/>
    <w:rsid w:val="001D515E"/>
    <w:rsid w:val="001D52D7"/>
    <w:rsid w:val="001D59A9"/>
    <w:rsid w:val="001D5B36"/>
    <w:rsid w:val="001D5C23"/>
    <w:rsid w:val="001D5F74"/>
    <w:rsid w:val="001D5FFA"/>
    <w:rsid w:val="001D609F"/>
    <w:rsid w:val="001D60CD"/>
    <w:rsid w:val="001D648D"/>
    <w:rsid w:val="001D6872"/>
    <w:rsid w:val="001D68F5"/>
    <w:rsid w:val="001D69DF"/>
    <w:rsid w:val="001D76AA"/>
    <w:rsid w:val="001D76D7"/>
    <w:rsid w:val="001D7731"/>
    <w:rsid w:val="001D78C8"/>
    <w:rsid w:val="001D7A06"/>
    <w:rsid w:val="001D7AED"/>
    <w:rsid w:val="001E0257"/>
    <w:rsid w:val="001E0364"/>
    <w:rsid w:val="001E0830"/>
    <w:rsid w:val="001E0A17"/>
    <w:rsid w:val="001E0CC6"/>
    <w:rsid w:val="001E12A6"/>
    <w:rsid w:val="001E13D2"/>
    <w:rsid w:val="001E1990"/>
    <w:rsid w:val="001E1BAA"/>
    <w:rsid w:val="001E1EA5"/>
    <w:rsid w:val="001E26C3"/>
    <w:rsid w:val="001E28E6"/>
    <w:rsid w:val="001E2989"/>
    <w:rsid w:val="001E2F63"/>
    <w:rsid w:val="001E37B6"/>
    <w:rsid w:val="001E39F5"/>
    <w:rsid w:val="001E3C52"/>
    <w:rsid w:val="001E3FCE"/>
    <w:rsid w:val="001E4522"/>
    <w:rsid w:val="001E45F3"/>
    <w:rsid w:val="001E4620"/>
    <w:rsid w:val="001E4643"/>
    <w:rsid w:val="001E46C4"/>
    <w:rsid w:val="001E480A"/>
    <w:rsid w:val="001E4840"/>
    <w:rsid w:val="001E4BD9"/>
    <w:rsid w:val="001E5276"/>
    <w:rsid w:val="001E5304"/>
    <w:rsid w:val="001E564B"/>
    <w:rsid w:val="001E60D5"/>
    <w:rsid w:val="001E6100"/>
    <w:rsid w:val="001E6414"/>
    <w:rsid w:val="001E645A"/>
    <w:rsid w:val="001E659F"/>
    <w:rsid w:val="001E6949"/>
    <w:rsid w:val="001E6A87"/>
    <w:rsid w:val="001E6B27"/>
    <w:rsid w:val="001E70C0"/>
    <w:rsid w:val="001E7100"/>
    <w:rsid w:val="001E7E38"/>
    <w:rsid w:val="001E7EA7"/>
    <w:rsid w:val="001F02C9"/>
    <w:rsid w:val="001F0491"/>
    <w:rsid w:val="001F07A7"/>
    <w:rsid w:val="001F12B7"/>
    <w:rsid w:val="001F1472"/>
    <w:rsid w:val="001F1557"/>
    <w:rsid w:val="001F1588"/>
    <w:rsid w:val="001F1A99"/>
    <w:rsid w:val="001F1DDE"/>
    <w:rsid w:val="001F2055"/>
    <w:rsid w:val="001F20CB"/>
    <w:rsid w:val="001F2815"/>
    <w:rsid w:val="001F2824"/>
    <w:rsid w:val="001F2831"/>
    <w:rsid w:val="001F29B2"/>
    <w:rsid w:val="001F31F5"/>
    <w:rsid w:val="001F3755"/>
    <w:rsid w:val="001F3953"/>
    <w:rsid w:val="001F39FF"/>
    <w:rsid w:val="001F4E6C"/>
    <w:rsid w:val="001F687F"/>
    <w:rsid w:val="001F68D7"/>
    <w:rsid w:val="001F6C6C"/>
    <w:rsid w:val="001F7031"/>
    <w:rsid w:val="001F72D2"/>
    <w:rsid w:val="001F74D5"/>
    <w:rsid w:val="001F76EE"/>
    <w:rsid w:val="001F7964"/>
    <w:rsid w:val="001F79B5"/>
    <w:rsid w:val="00200122"/>
    <w:rsid w:val="002001EF"/>
    <w:rsid w:val="002003EF"/>
    <w:rsid w:val="00200B5A"/>
    <w:rsid w:val="00200F38"/>
    <w:rsid w:val="00200F84"/>
    <w:rsid w:val="00200FAF"/>
    <w:rsid w:val="0020106F"/>
    <w:rsid w:val="002012E7"/>
    <w:rsid w:val="0020183F"/>
    <w:rsid w:val="002019F2"/>
    <w:rsid w:val="00201CF4"/>
    <w:rsid w:val="00201EF2"/>
    <w:rsid w:val="0020216D"/>
    <w:rsid w:val="002021BF"/>
    <w:rsid w:val="002022A2"/>
    <w:rsid w:val="00202877"/>
    <w:rsid w:val="002028EB"/>
    <w:rsid w:val="00202C97"/>
    <w:rsid w:val="00202CFC"/>
    <w:rsid w:val="0020300C"/>
    <w:rsid w:val="002032A3"/>
    <w:rsid w:val="00203946"/>
    <w:rsid w:val="00203985"/>
    <w:rsid w:val="00203BF4"/>
    <w:rsid w:val="00203D0A"/>
    <w:rsid w:val="00203DB1"/>
    <w:rsid w:val="00204243"/>
    <w:rsid w:val="0020426E"/>
    <w:rsid w:val="00204B03"/>
    <w:rsid w:val="00204B27"/>
    <w:rsid w:val="00204BE2"/>
    <w:rsid w:val="00204BFA"/>
    <w:rsid w:val="002050E4"/>
    <w:rsid w:val="0020514F"/>
    <w:rsid w:val="002051A7"/>
    <w:rsid w:val="00205290"/>
    <w:rsid w:val="002056B2"/>
    <w:rsid w:val="00205BA4"/>
    <w:rsid w:val="00205FC8"/>
    <w:rsid w:val="00206323"/>
    <w:rsid w:val="0020636D"/>
    <w:rsid w:val="0020637A"/>
    <w:rsid w:val="00206563"/>
    <w:rsid w:val="002065B4"/>
    <w:rsid w:val="00206693"/>
    <w:rsid w:val="00206AE8"/>
    <w:rsid w:val="00206FE6"/>
    <w:rsid w:val="002070DA"/>
    <w:rsid w:val="00207311"/>
    <w:rsid w:val="002075F1"/>
    <w:rsid w:val="00207790"/>
    <w:rsid w:val="00207803"/>
    <w:rsid w:val="00207AAD"/>
    <w:rsid w:val="0021016D"/>
    <w:rsid w:val="00210945"/>
    <w:rsid w:val="00210D5E"/>
    <w:rsid w:val="0021101A"/>
    <w:rsid w:val="002110D2"/>
    <w:rsid w:val="0021148E"/>
    <w:rsid w:val="00211536"/>
    <w:rsid w:val="00211729"/>
    <w:rsid w:val="0021195D"/>
    <w:rsid w:val="00211B1A"/>
    <w:rsid w:val="00211D45"/>
    <w:rsid w:val="00211DAA"/>
    <w:rsid w:val="00212026"/>
    <w:rsid w:val="0021214E"/>
    <w:rsid w:val="002121E1"/>
    <w:rsid w:val="00212597"/>
    <w:rsid w:val="00213042"/>
    <w:rsid w:val="00213E26"/>
    <w:rsid w:val="00214004"/>
    <w:rsid w:val="0021415F"/>
    <w:rsid w:val="00214202"/>
    <w:rsid w:val="002147F6"/>
    <w:rsid w:val="00214CA5"/>
    <w:rsid w:val="00214D82"/>
    <w:rsid w:val="00215342"/>
    <w:rsid w:val="00215BC4"/>
    <w:rsid w:val="00215E54"/>
    <w:rsid w:val="00216281"/>
    <w:rsid w:val="00216309"/>
    <w:rsid w:val="0021633A"/>
    <w:rsid w:val="00216C12"/>
    <w:rsid w:val="00216FB8"/>
    <w:rsid w:val="0021725D"/>
    <w:rsid w:val="00217531"/>
    <w:rsid w:val="00217AE7"/>
    <w:rsid w:val="0022008C"/>
    <w:rsid w:val="0022013B"/>
    <w:rsid w:val="002201D0"/>
    <w:rsid w:val="0022024B"/>
    <w:rsid w:val="0022074D"/>
    <w:rsid w:val="002208AD"/>
    <w:rsid w:val="00220918"/>
    <w:rsid w:val="00220A51"/>
    <w:rsid w:val="00220DDE"/>
    <w:rsid w:val="002210D8"/>
    <w:rsid w:val="002212AD"/>
    <w:rsid w:val="00221449"/>
    <w:rsid w:val="00221682"/>
    <w:rsid w:val="00221820"/>
    <w:rsid w:val="0022198A"/>
    <w:rsid w:val="00221DD2"/>
    <w:rsid w:val="00221DFC"/>
    <w:rsid w:val="002221B5"/>
    <w:rsid w:val="0022235E"/>
    <w:rsid w:val="00222598"/>
    <w:rsid w:val="002226C5"/>
    <w:rsid w:val="00222DDA"/>
    <w:rsid w:val="002231EF"/>
    <w:rsid w:val="00223535"/>
    <w:rsid w:val="00223617"/>
    <w:rsid w:val="0022369A"/>
    <w:rsid w:val="0022370A"/>
    <w:rsid w:val="0022379B"/>
    <w:rsid w:val="00223870"/>
    <w:rsid w:val="0022393B"/>
    <w:rsid w:val="00223C17"/>
    <w:rsid w:val="00223E3B"/>
    <w:rsid w:val="00223F79"/>
    <w:rsid w:val="002240F3"/>
    <w:rsid w:val="002241C4"/>
    <w:rsid w:val="002245AE"/>
    <w:rsid w:val="002247BC"/>
    <w:rsid w:val="0022518B"/>
    <w:rsid w:val="0022541E"/>
    <w:rsid w:val="002259E6"/>
    <w:rsid w:val="00225D14"/>
    <w:rsid w:val="00225D3F"/>
    <w:rsid w:val="00225EFF"/>
    <w:rsid w:val="0022610B"/>
    <w:rsid w:val="0022612F"/>
    <w:rsid w:val="0022620C"/>
    <w:rsid w:val="00226310"/>
    <w:rsid w:val="002268DA"/>
    <w:rsid w:val="00226AFF"/>
    <w:rsid w:val="00226F17"/>
    <w:rsid w:val="00226F98"/>
    <w:rsid w:val="002272B0"/>
    <w:rsid w:val="00227580"/>
    <w:rsid w:val="00227AB1"/>
    <w:rsid w:val="00227EB9"/>
    <w:rsid w:val="00230005"/>
    <w:rsid w:val="002300C3"/>
    <w:rsid w:val="00230498"/>
    <w:rsid w:val="002304AC"/>
    <w:rsid w:val="00230773"/>
    <w:rsid w:val="00230C16"/>
    <w:rsid w:val="0023182E"/>
    <w:rsid w:val="00231B40"/>
    <w:rsid w:val="00231C09"/>
    <w:rsid w:val="00231C2D"/>
    <w:rsid w:val="00231CA5"/>
    <w:rsid w:val="00231DD2"/>
    <w:rsid w:val="00231FF5"/>
    <w:rsid w:val="00232110"/>
    <w:rsid w:val="002323BC"/>
    <w:rsid w:val="002328A9"/>
    <w:rsid w:val="002329F4"/>
    <w:rsid w:val="00232A8C"/>
    <w:rsid w:val="00232B8D"/>
    <w:rsid w:val="00232DE7"/>
    <w:rsid w:val="00232E72"/>
    <w:rsid w:val="00232F77"/>
    <w:rsid w:val="00233102"/>
    <w:rsid w:val="002335E9"/>
    <w:rsid w:val="002338CD"/>
    <w:rsid w:val="00233E26"/>
    <w:rsid w:val="002345A7"/>
    <w:rsid w:val="002345EA"/>
    <w:rsid w:val="00234693"/>
    <w:rsid w:val="0023483E"/>
    <w:rsid w:val="00234AA0"/>
    <w:rsid w:val="00234EC1"/>
    <w:rsid w:val="00234FE8"/>
    <w:rsid w:val="00235114"/>
    <w:rsid w:val="0023548F"/>
    <w:rsid w:val="00235915"/>
    <w:rsid w:val="00235969"/>
    <w:rsid w:val="00235A76"/>
    <w:rsid w:val="0023658A"/>
    <w:rsid w:val="00236634"/>
    <w:rsid w:val="0023667E"/>
    <w:rsid w:val="00236C6D"/>
    <w:rsid w:val="00236F79"/>
    <w:rsid w:val="0023709C"/>
    <w:rsid w:val="002374D5"/>
    <w:rsid w:val="002375C0"/>
    <w:rsid w:val="00237651"/>
    <w:rsid w:val="00237908"/>
    <w:rsid w:val="00237AC5"/>
    <w:rsid w:val="00237B38"/>
    <w:rsid w:val="00237DF2"/>
    <w:rsid w:val="00237E91"/>
    <w:rsid w:val="002400E9"/>
    <w:rsid w:val="0024037E"/>
    <w:rsid w:val="00240C66"/>
    <w:rsid w:val="00240F31"/>
    <w:rsid w:val="00241261"/>
    <w:rsid w:val="002412B3"/>
    <w:rsid w:val="002413FE"/>
    <w:rsid w:val="002419E4"/>
    <w:rsid w:val="002424BD"/>
    <w:rsid w:val="00242623"/>
    <w:rsid w:val="002427CD"/>
    <w:rsid w:val="00242E56"/>
    <w:rsid w:val="00242E6A"/>
    <w:rsid w:val="00242FCC"/>
    <w:rsid w:val="002430E7"/>
    <w:rsid w:val="00243230"/>
    <w:rsid w:val="002438EE"/>
    <w:rsid w:val="00243B3D"/>
    <w:rsid w:val="00243C94"/>
    <w:rsid w:val="00243CD1"/>
    <w:rsid w:val="00243E36"/>
    <w:rsid w:val="00244643"/>
    <w:rsid w:val="00244665"/>
    <w:rsid w:val="00244918"/>
    <w:rsid w:val="0024496C"/>
    <w:rsid w:val="00244CB2"/>
    <w:rsid w:val="00244E62"/>
    <w:rsid w:val="00245347"/>
    <w:rsid w:val="0024590E"/>
    <w:rsid w:val="00245AB4"/>
    <w:rsid w:val="002472A3"/>
    <w:rsid w:val="0024735F"/>
    <w:rsid w:val="002474C0"/>
    <w:rsid w:val="002478FC"/>
    <w:rsid w:val="0024793F"/>
    <w:rsid w:val="00247E15"/>
    <w:rsid w:val="00247EBB"/>
    <w:rsid w:val="00247F57"/>
    <w:rsid w:val="00250729"/>
    <w:rsid w:val="0025075D"/>
    <w:rsid w:val="00250F5E"/>
    <w:rsid w:val="00251241"/>
    <w:rsid w:val="00251293"/>
    <w:rsid w:val="0025132F"/>
    <w:rsid w:val="00251615"/>
    <w:rsid w:val="0025174B"/>
    <w:rsid w:val="00251B6E"/>
    <w:rsid w:val="00251D4B"/>
    <w:rsid w:val="00251E83"/>
    <w:rsid w:val="002529D9"/>
    <w:rsid w:val="002529E5"/>
    <w:rsid w:val="00252A8E"/>
    <w:rsid w:val="00252AE5"/>
    <w:rsid w:val="00252CC4"/>
    <w:rsid w:val="00252F4D"/>
    <w:rsid w:val="002530A9"/>
    <w:rsid w:val="0025310D"/>
    <w:rsid w:val="00253819"/>
    <w:rsid w:val="00253977"/>
    <w:rsid w:val="002540E8"/>
    <w:rsid w:val="00254144"/>
    <w:rsid w:val="002541EE"/>
    <w:rsid w:val="002542C5"/>
    <w:rsid w:val="002547B2"/>
    <w:rsid w:val="00254A12"/>
    <w:rsid w:val="00254E91"/>
    <w:rsid w:val="0025510E"/>
    <w:rsid w:val="00255129"/>
    <w:rsid w:val="002551A3"/>
    <w:rsid w:val="002552B8"/>
    <w:rsid w:val="00255507"/>
    <w:rsid w:val="00255D2D"/>
    <w:rsid w:val="002565DE"/>
    <w:rsid w:val="0025675C"/>
    <w:rsid w:val="002567AB"/>
    <w:rsid w:val="002568AE"/>
    <w:rsid w:val="00256E6F"/>
    <w:rsid w:val="00256E88"/>
    <w:rsid w:val="0025714F"/>
    <w:rsid w:val="0025780F"/>
    <w:rsid w:val="00257839"/>
    <w:rsid w:val="0025790F"/>
    <w:rsid w:val="00257B1B"/>
    <w:rsid w:val="00257EC1"/>
    <w:rsid w:val="00260261"/>
    <w:rsid w:val="00260265"/>
    <w:rsid w:val="0026039A"/>
    <w:rsid w:val="002604EA"/>
    <w:rsid w:val="00260683"/>
    <w:rsid w:val="0026069A"/>
    <w:rsid w:val="00260832"/>
    <w:rsid w:val="00260A05"/>
    <w:rsid w:val="00260CB4"/>
    <w:rsid w:val="00261078"/>
    <w:rsid w:val="0026113E"/>
    <w:rsid w:val="0026130C"/>
    <w:rsid w:val="00261802"/>
    <w:rsid w:val="0026197F"/>
    <w:rsid w:val="00261B36"/>
    <w:rsid w:val="00261BBF"/>
    <w:rsid w:val="00261D0B"/>
    <w:rsid w:val="00261EEC"/>
    <w:rsid w:val="00261F13"/>
    <w:rsid w:val="00262163"/>
    <w:rsid w:val="0026286A"/>
    <w:rsid w:val="00263840"/>
    <w:rsid w:val="002638F3"/>
    <w:rsid w:val="002639D6"/>
    <w:rsid w:val="002639FA"/>
    <w:rsid w:val="00264037"/>
    <w:rsid w:val="0026445C"/>
    <w:rsid w:val="002645AA"/>
    <w:rsid w:val="0026476A"/>
    <w:rsid w:val="0026478B"/>
    <w:rsid w:val="00264933"/>
    <w:rsid w:val="00264C7D"/>
    <w:rsid w:val="00264D2D"/>
    <w:rsid w:val="00264EA9"/>
    <w:rsid w:val="0026549A"/>
    <w:rsid w:val="002655A2"/>
    <w:rsid w:val="00265773"/>
    <w:rsid w:val="00265B02"/>
    <w:rsid w:val="00265BBA"/>
    <w:rsid w:val="00265F07"/>
    <w:rsid w:val="0026641B"/>
    <w:rsid w:val="00266672"/>
    <w:rsid w:val="0026673B"/>
    <w:rsid w:val="00266A47"/>
    <w:rsid w:val="00266E71"/>
    <w:rsid w:val="002674D5"/>
    <w:rsid w:val="0026752D"/>
    <w:rsid w:val="0026785B"/>
    <w:rsid w:val="0026795B"/>
    <w:rsid w:val="002679A5"/>
    <w:rsid w:val="00267C11"/>
    <w:rsid w:val="002703CE"/>
    <w:rsid w:val="002707D1"/>
    <w:rsid w:val="00270DAD"/>
    <w:rsid w:val="00270F88"/>
    <w:rsid w:val="00270F93"/>
    <w:rsid w:val="00271147"/>
    <w:rsid w:val="00271171"/>
    <w:rsid w:val="00271612"/>
    <w:rsid w:val="00271814"/>
    <w:rsid w:val="00271867"/>
    <w:rsid w:val="002719FB"/>
    <w:rsid w:val="00271BA6"/>
    <w:rsid w:val="00272283"/>
    <w:rsid w:val="002726CA"/>
    <w:rsid w:val="0027271E"/>
    <w:rsid w:val="00272CDD"/>
    <w:rsid w:val="00272CE2"/>
    <w:rsid w:val="0027317D"/>
    <w:rsid w:val="00273527"/>
    <w:rsid w:val="0027358A"/>
    <w:rsid w:val="002737CB"/>
    <w:rsid w:val="00273D47"/>
    <w:rsid w:val="00273D76"/>
    <w:rsid w:val="00273E5E"/>
    <w:rsid w:val="002740DF"/>
    <w:rsid w:val="002746D4"/>
    <w:rsid w:val="002748BC"/>
    <w:rsid w:val="00274A1C"/>
    <w:rsid w:val="00274A87"/>
    <w:rsid w:val="00274BB1"/>
    <w:rsid w:val="00274FA1"/>
    <w:rsid w:val="0027508A"/>
    <w:rsid w:val="0027523B"/>
    <w:rsid w:val="002753E9"/>
    <w:rsid w:val="00275A5C"/>
    <w:rsid w:val="00275D8D"/>
    <w:rsid w:val="0027601F"/>
    <w:rsid w:val="00276183"/>
    <w:rsid w:val="0027652F"/>
    <w:rsid w:val="00276639"/>
    <w:rsid w:val="002766AB"/>
    <w:rsid w:val="00276733"/>
    <w:rsid w:val="00276E4D"/>
    <w:rsid w:val="00276E72"/>
    <w:rsid w:val="0027709F"/>
    <w:rsid w:val="00277473"/>
    <w:rsid w:val="0027749A"/>
    <w:rsid w:val="00277767"/>
    <w:rsid w:val="002778C1"/>
    <w:rsid w:val="0027797A"/>
    <w:rsid w:val="00277A1C"/>
    <w:rsid w:val="00277B8A"/>
    <w:rsid w:val="00277BC2"/>
    <w:rsid w:val="0028085E"/>
    <w:rsid w:val="00280997"/>
    <w:rsid w:val="00280A4C"/>
    <w:rsid w:val="00281103"/>
    <w:rsid w:val="0028129F"/>
    <w:rsid w:val="002815A8"/>
    <w:rsid w:val="00282089"/>
    <w:rsid w:val="00282420"/>
    <w:rsid w:val="00282518"/>
    <w:rsid w:val="002825A6"/>
    <w:rsid w:val="00282A38"/>
    <w:rsid w:val="00282E6B"/>
    <w:rsid w:val="00282F53"/>
    <w:rsid w:val="0028342A"/>
    <w:rsid w:val="00283557"/>
    <w:rsid w:val="0028398A"/>
    <w:rsid w:val="00283A3E"/>
    <w:rsid w:val="00283BA9"/>
    <w:rsid w:val="00283C3B"/>
    <w:rsid w:val="00283C57"/>
    <w:rsid w:val="00284750"/>
    <w:rsid w:val="00284753"/>
    <w:rsid w:val="00284A19"/>
    <w:rsid w:val="00284A95"/>
    <w:rsid w:val="00284CAD"/>
    <w:rsid w:val="00284EBF"/>
    <w:rsid w:val="00284F58"/>
    <w:rsid w:val="00285A17"/>
    <w:rsid w:val="00285C26"/>
    <w:rsid w:val="0028605A"/>
    <w:rsid w:val="00286088"/>
    <w:rsid w:val="00286811"/>
    <w:rsid w:val="00286976"/>
    <w:rsid w:val="00287A13"/>
    <w:rsid w:val="00287BEE"/>
    <w:rsid w:val="00287E43"/>
    <w:rsid w:val="00287FE4"/>
    <w:rsid w:val="00290368"/>
    <w:rsid w:val="002905C0"/>
    <w:rsid w:val="0029085F"/>
    <w:rsid w:val="002910DB"/>
    <w:rsid w:val="00291264"/>
    <w:rsid w:val="0029130F"/>
    <w:rsid w:val="002917B3"/>
    <w:rsid w:val="00291E9A"/>
    <w:rsid w:val="002920D3"/>
    <w:rsid w:val="002920DF"/>
    <w:rsid w:val="002926E1"/>
    <w:rsid w:val="002927D9"/>
    <w:rsid w:val="00292CA2"/>
    <w:rsid w:val="00292D25"/>
    <w:rsid w:val="00292E34"/>
    <w:rsid w:val="002930ED"/>
    <w:rsid w:val="00293164"/>
    <w:rsid w:val="0029355C"/>
    <w:rsid w:val="002935C0"/>
    <w:rsid w:val="00293786"/>
    <w:rsid w:val="00293DF0"/>
    <w:rsid w:val="00293F4D"/>
    <w:rsid w:val="00294419"/>
    <w:rsid w:val="002944AC"/>
    <w:rsid w:val="002946C3"/>
    <w:rsid w:val="002949AE"/>
    <w:rsid w:val="00294F12"/>
    <w:rsid w:val="00294FD9"/>
    <w:rsid w:val="00295562"/>
    <w:rsid w:val="002956F4"/>
    <w:rsid w:val="00295BB0"/>
    <w:rsid w:val="0029623C"/>
    <w:rsid w:val="002962C3"/>
    <w:rsid w:val="0029676C"/>
    <w:rsid w:val="00296CAF"/>
    <w:rsid w:val="002972F0"/>
    <w:rsid w:val="002974F9"/>
    <w:rsid w:val="0029768F"/>
    <w:rsid w:val="002977BA"/>
    <w:rsid w:val="0029787F"/>
    <w:rsid w:val="0029794C"/>
    <w:rsid w:val="00297A72"/>
    <w:rsid w:val="00297D5B"/>
    <w:rsid w:val="002A043F"/>
    <w:rsid w:val="002A0A68"/>
    <w:rsid w:val="002A0B39"/>
    <w:rsid w:val="002A0CE2"/>
    <w:rsid w:val="002A1395"/>
    <w:rsid w:val="002A1CD0"/>
    <w:rsid w:val="002A213D"/>
    <w:rsid w:val="002A2732"/>
    <w:rsid w:val="002A28EC"/>
    <w:rsid w:val="002A298E"/>
    <w:rsid w:val="002A2F0B"/>
    <w:rsid w:val="002A37AA"/>
    <w:rsid w:val="002A3A39"/>
    <w:rsid w:val="002A40E8"/>
    <w:rsid w:val="002A4248"/>
    <w:rsid w:val="002A4797"/>
    <w:rsid w:val="002A555C"/>
    <w:rsid w:val="002A5629"/>
    <w:rsid w:val="002A587B"/>
    <w:rsid w:val="002A5B3F"/>
    <w:rsid w:val="002A620F"/>
    <w:rsid w:val="002A67C5"/>
    <w:rsid w:val="002A684F"/>
    <w:rsid w:val="002A69E1"/>
    <w:rsid w:val="002A6F77"/>
    <w:rsid w:val="002A6FED"/>
    <w:rsid w:val="002A70EB"/>
    <w:rsid w:val="002A758B"/>
    <w:rsid w:val="002A799E"/>
    <w:rsid w:val="002A7CE2"/>
    <w:rsid w:val="002A7D08"/>
    <w:rsid w:val="002A7E20"/>
    <w:rsid w:val="002A7FCA"/>
    <w:rsid w:val="002B06E2"/>
    <w:rsid w:val="002B087B"/>
    <w:rsid w:val="002B093F"/>
    <w:rsid w:val="002B09B1"/>
    <w:rsid w:val="002B0B50"/>
    <w:rsid w:val="002B0BB2"/>
    <w:rsid w:val="002B0C82"/>
    <w:rsid w:val="002B12DE"/>
    <w:rsid w:val="002B134E"/>
    <w:rsid w:val="002B18A4"/>
    <w:rsid w:val="002B1AA0"/>
    <w:rsid w:val="002B1B61"/>
    <w:rsid w:val="002B22A4"/>
    <w:rsid w:val="002B2586"/>
    <w:rsid w:val="002B25DB"/>
    <w:rsid w:val="002B270C"/>
    <w:rsid w:val="002B2733"/>
    <w:rsid w:val="002B2967"/>
    <w:rsid w:val="002B2A5C"/>
    <w:rsid w:val="002B2B3E"/>
    <w:rsid w:val="002B2CB3"/>
    <w:rsid w:val="002B2FF0"/>
    <w:rsid w:val="002B36AD"/>
    <w:rsid w:val="002B37DF"/>
    <w:rsid w:val="002B392E"/>
    <w:rsid w:val="002B3A27"/>
    <w:rsid w:val="002B3D37"/>
    <w:rsid w:val="002B3E89"/>
    <w:rsid w:val="002B4423"/>
    <w:rsid w:val="002B46F0"/>
    <w:rsid w:val="002B473F"/>
    <w:rsid w:val="002B4B30"/>
    <w:rsid w:val="002B4D42"/>
    <w:rsid w:val="002B4D5E"/>
    <w:rsid w:val="002B4D89"/>
    <w:rsid w:val="002B51AA"/>
    <w:rsid w:val="002B538D"/>
    <w:rsid w:val="002B589C"/>
    <w:rsid w:val="002B5DB0"/>
    <w:rsid w:val="002B5DB1"/>
    <w:rsid w:val="002B5ECD"/>
    <w:rsid w:val="002B61D4"/>
    <w:rsid w:val="002B6495"/>
    <w:rsid w:val="002B6841"/>
    <w:rsid w:val="002B6862"/>
    <w:rsid w:val="002B69B5"/>
    <w:rsid w:val="002B6C66"/>
    <w:rsid w:val="002B6FBE"/>
    <w:rsid w:val="002B700D"/>
    <w:rsid w:val="002B72D7"/>
    <w:rsid w:val="002B74D8"/>
    <w:rsid w:val="002B7A65"/>
    <w:rsid w:val="002B7B9C"/>
    <w:rsid w:val="002B7C74"/>
    <w:rsid w:val="002B7C97"/>
    <w:rsid w:val="002B7E13"/>
    <w:rsid w:val="002C0063"/>
    <w:rsid w:val="002C0100"/>
    <w:rsid w:val="002C0C8F"/>
    <w:rsid w:val="002C0D9F"/>
    <w:rsid w:val="002C1074"/>
    <w:rsid w:val="002C15CD"/>
    <w:rsid w:val="002C1F1A"/>
    <w:rsid w:val="002C203B"/>
    <w:rsid w:val="002C20D8"/>
    <w:rsid w:val="002C242C"/>
    <w:rsid w:val="002C25E0"/>
    <w:rsid w:val="002C27C6"/>
    <w:rsid w:val="002C2883"/>
    <w:rsid w:val="002C28FF"/>
    <w:rsid w:val="002C2CA4"/>
    <w:rsid w:val="002C30D9"/>
    <w:rsid w:val="002C35F7"/>
    <w:rsid w:val="002C365C"/>
    <w:rsid w:val="002C3BC1"/>
    <w:rsid w:val="002C3D4D"/>
    <w:rsid w:val="002C3EA8"/>
    <w:rsid w:val="002C414B"/>
    <w:rsid w:val="002C46D5"/>
    <w:rsid w:val="002C4837"/>
    <w:rsid w:val="002C4A13"/>
    <w:rsid w:val="002C5533"/>
    <w:rsid w:val="002C55D1"/>
    <w:rsid w:val="002C55FC"/>
    <w:rsid w:val="002C571E"/>
    <w:rsid w:val="002C5C47"/>
    <w:rsid w:val="002C651D"/>
    <w:rsid w:val="002C69D9"/>
    <w:rsid w:val="002C6EDE"/>
    <w:rsid w:val="002C70FC"/>
    <w:rsid w:val="002C75B7"/>
    <w:rsid w:val="002C7815"/>
    <w:rsid w:val="002C7A10"/>
    <w:rsid w:val="002C7B22"/>
    <w:rsid w:val="002C7D6E"/>
    <w:rsid w:val="002D0265"/>
    <w:rsid w:val="002D026F"/>
    <w:rsid w:val="002D0A41"/>
    <w:rsid w:val="002D0BE3"/>
    <w:rsid w:val="002D0D5F"/>
    <w:rsid w:val="002D1019"/>
    <w:rsid w:val="002D1079"/>
    <w:rsid w:val="002D12DE"/>
    <w:rsid w:val="002D13DB"/>
    <w:rsid w:val="002D1796"/>
    <w:rsid w:val="002D1C98"/>
    <w:rsid w:val="002D1CB7"/>
    <w:rsid w:val="002D2733"/>
    <w:rsid w:val="002D286E"/>
    <w:rsid w:val="002D2B7C"/>
    <w:rsid w:val="002D2D4A"/>
    <w:rsid w:val="002D2F2A"/>
    <w:rsid w:val="002D33E5"/>
    <w:rsid w:val="002D376F"/>
    <w:rsid w:val="002D3B33"/>
    <w:rsid w:val="002D3B7E"/>
    <w:rsid w:val="002D3EC5"/>
    <w:rsid w:val="002D42E6"/>
    <w:rsid w:val="002D4394"/>
    <w:rsid w:val="002D453C"/>
    <w:rsid w:val="002D4A0F"/>
    <w:rsid w:val="002D50E8"/>
    <w:rsid w:val="002D56EA"/>
    <w:rsid w:val="002D5702"/>
    <w:rsid w:val="002D5A03"/>
    <w:rsid w:val="002D5B4C"/>
    <w:rsid w:val="002D606D"/>
    <w:rsid w:val="002D6396"/>
    <w:rsid w:val="002D6947"/>
    <w:rsid w:val="002D6AA4"/>
    <w:rsid w:val="002D6C4B"/>
    <w:rsid w:val="002D6DB8"/>
    <w:rsid w:val="002D70D5"/>
    <w:rsid w:val="002D73F6"/>
    <w:rsid w:val="002D75C9"/>
    <w:rsid w:val="002D7B0A"/>
    <w:rsid w:val="002D7B56"/>
    <w:rsid w:val="002D7B9E"/>
    <w:rsid w:val="002D7C8B"/>
    <w:rsid w:val="002E0766"/>
    <w:rsid w:val="002E1047"/>
    <w:rsid w:val="002E12B2"/>
    <w:rsid w:val="002E12EE"/>
    <w:rsid w:val="002E144D"/>
    <w:rsid w:val="002E17CE"/>
    <w:rsid w:val="002E1909"/>
    <w:rsid w:val="002E1BFD"/>
    <w:rsid w:val="002E1C2F"/>
    <w:rsid w:val="002E1DD1"/>
    <w:rsid w:val="002E23F6"/>
    <w:rsid w:val="002E2437"/>
    <w:rsid w:val="002E27AF"/>
    <w:rsid w:val="002E2BD3"/>
    <w:rsid w:val="002E2D32"/>
    <w:rsid w:val="002E3142"/>
    <w:rsid w:val="002E32C8"/>
    <w:rsid w:val="002E32F2"/>
    <w:rsid w:val="002E361F"/>
    <w:rsid w:val="002E3722"/>
    <w:rsid w:val="002E3784"/>
    <w:rsid w:val="002E3968"/>
    <w:rsid w:val="002E41A0"/>
    <w:rsid w:val="002E44CC"/>
    <w:rsid w:val="002E4A0A"/>
    <w:rsid w:val="002E4C2F"/>
    <w:rsid w:val="002E5042"/>
    <w:rsid w:val="002E5062"/>
    <w:rsid w:val="002E555E"/>
    <w:rsid w:val="002E5D5E"/>
    <w:rsid w:val="002E5D92"/>
    <w:rsid w:val="002E6003"/>
    <w:rsid w:val="002E61D6"/>
    <w:rsid w:val="002E63B1"/>
    <w:rsid w:val="002E64B4"/>
    <w:rsid w:val="002E6AFA"/>
    <w:rsid w:val="002E6BFE"/>
    <w:rsid w:val="002E722E"/>
    <w:rsid w:val="002E728D"/>
    <w:rsid w:val="002E755F"/>
    <w:rsid w:val="002E7BF4"/>
    <w:rsid w:val="002F0697"/>
    <w:rsid w:val="002F1232"/>
    <w:rsid w:val="002F1400"/>
    <w:rsid w:val="002F1428"/>
    <w:rsid w:val="002F16B0"/>
    <w:rsid w:val="002F1774"/>
    <w:rsid w:val="002F1A31"/>
    <w:rsid w:val="002F1F3E"/>
    <w:rsid w:val="002F210D"/>
    <w:rsid w:val="002F2260"/>
    <w:rsid w:val="002F2ABA"/>
    <w:rsid w:val="002F2C33"/>
    <w:rsid w:val="002F2C83"/>
    <w:rsid w:val="002F2E00"/>
    <w:rsid w:val="002F317D"/>
    <w:rsid w:val="002F3422"/>
    <w:rsid w:val="002F39A6"/>
    <w:rsid w:val="002F3C5E"/>
    <w:rsid w:val="002F3DEA"/>
    <w:rsid w:val="002F3E07"/>
    <w:rsid w:val="002F3FBE"/>
    <w:rsid w:val="002F4286"/>
    <w:rsid w:val="002F4381"/>
    <w:rsid w:val="002F43E9"/>
    <w:rsid w:val="002F4659"/>
    <w:rsid w:val="002F4820"/>
    <w:rsid w:val="002F497E"/>
    <w:rsid w:val="002F4CC0"/>
    <w:rsid w:val="002F4D96"/>
    <w:rsid w:val="002F4E05"/>
    <w:rsid w:val="002F4E5C"/>
    <w:rsid w:val="002F4EE5"/>
    <w:rsid w:val="002F4F9C"/>
    <w:rsid w:val="002F51D7"/>
    <w:rsid w:val="002F52A1"/>
    <w:rsid w:val="002F5611"/>
    <w:rsid w:val="002F57CA"/>
    <w:rsid w:val="002F59A3"/>
    <w:rsid w:val="002F5E9B"/>
    <w:rsid w:val="002F6663"/>
    <w:rsid w:val="002F6793"/>
    <w:rsid w:val="002F6B49"/>
    <w:rsid w:val="002F6C18"/>
    <w:rsid w:val="002F71D3"/>
    <w:rsid w:val="002F7210"/>
    <w:rsid w:val="002F7272"/>
    <w:rsid w:val="002F7363"/>
    <w:rsid w:val="002F7B3B"/>
    <w:rsid w:val="0030004D"/>
    <w:rsid w:val="00300172"/>
    <w:rsid w:val="00300353"/>
    <w:rsid w:val="00300625"/>
    <w:rsid w:val="0030071A"/>
    <w:rsid w:val="00300A9A"/>
    <w:rsid w:val="00300ED5"/>
    <w:rsid w:val="0030113C"/>
    <w:rsid w:val="00301377"/>
    <w:rsid w:val="003013F8"/>
    <w:rsid w:val="003019E2"/>
    <w:rsid w:val="00301A56"/>
    <w:rsid w:val="00301F27"/>
    <w:rsid w:val="00302031"/>
    <w:rsid w:val="003027FA"/>
    <w:rsid w:val="00302A2D"/>
    <w:rsid w:val="00302E8B"/>
    <w:rsid w:val="0030336E"/>
    <w:rsid w:val="00303820"/>
    <w:rsid w:val="003038D8"/>
    <w:rsid w:val="0030395A"/>
    <w:rsid w:val="00303CF1"/>
    <w:rsid w:val="003042E2"/>
    <w:rsid w:val="0030435E"/>
    <w:rsid w:val="003045C6"/>
    <w:rsid w:val="00304DEE"/>
    <w:rsid w:val="00304FED"/>
    <w:rsid w:val="00305126"/>
    <w:rsid w:val="003051B1"/>
    <w:rsid w:val="003051F6"/>
    <w:rsid w:val="0030553B"/>
    <w:rsid w:val="003057C9"/>
    <w:rsid w:val="00305985"/>
    <w:rsid w:val="00305B9D"/>
    <w:rsid w:val="00306409"/>
    <w:rsid w:val="00306A23"/>
    <w:rsid w:val="00306AB1"/>
    <w:rsid w:val="00306B06"/>
    <w:rsid w:val="00306ED1"/>
    <w:rsid w:val="00306F58"/>
    <w:rsid w:val="0030724B"/>
    <w:rsid w:val="00307296"/>
    <w:rsid w:val="00307304"/>
    <w:rsid w:val="00307337"/>
    <w:rsid w:val="00307D5B"/>
    <w:rsid w:val="003104D4"/>
    <w:rsid w:val="0031059B"/>
    <w:rsid w:val="00310808"/>
    <w:rsid w:val="00310A48"/>
    <w:rsid w:val="00310E90"/>
    <w:rsid w:val="00310FDA"/>
    <w:rsid w:val="00311235"/>
    <w:rsid w:val="0031157D"/>
    <w:rsid w:val="00311658"/>
    <w:rsid w:val="00311A46"/>
    <w:rsid w:val="00311B2A"/>
    <w:rsid w:val="00311FAF"/>
    <w:rsid w:val="00311FCC"/>
    <w:rsid w:val="00312183"/>
    <w:rsid w:val="003123DE"/>
    <w:rsid w:val="00312493"/>
    <w:rsid w:val="0031297F"/>
    <w:rsid w:val="00312A32"/>
    <w:rsid w:val="00312DC1"/>
    <w:rsid w:val="00312DC9"/>
    <w:rsid w:val="003132F4"/>
    <w:rsid w:val="00313941"/>
    <w:rsid w:val="003139B8"/>
    <w:rsid w:val="00313EC8"/>
    <w:rsid w:val="00314438"/>
    <w:rsid w:val="00314B5C"/>
    <w:rsid w:val="00314C74"/>
    <w:rsid w:val="00314E00"/>
    <w:rsid w:val="00314F70"/>
    <w:rsid w:val="00314FB6"/>
    <w:rsid w:val="0031512C"/>
    <w:rsid w:val="003153A7"/>
    <w:rsid w:val="00315415"/>
    <w:rsid w:val="003154C5"/>
    <w:rsid w:val="00315C7B"/>
    <w:rsid w:val="00315D78"/>
    <w:rsid w:val="00315EAA"/>
    <w:rsid w:val="00316773"/>
    <w:rsid w:val="00316828"/>
    <w:rsid w:val="0031694E"/>
    <w:rsid w:val="00316C90"/>
    <w:rsid w:val="00316DB6"/>
    <w:rsid w:val="003177D9"/>
    <w:rsid w:val="003177FD"/>
    <w:rsid w:val="0031782B"/>
    <w:rsid w:val="00317883"/>
    <w:rsid w:val="00317965"/>
    <w:rsid w:val="00317FEE"/>
    <w:rsid w:val="00320103"/>
    <w:rsid w:val="003206C0"/>
    <w:rsid w:val="00320D3B"/>
    <w:rsid w:val="00320D93"/>
    <w:rsid w:val="0032110F"/>
    <w:rsid w:val="00321A54"/>
    <w:rsid w:val="00321B2F"/>
    <w:rsid w:val="003223F6"/>
    <w:rsid w:val="00322D93"/>
    <w:rsid w:val="00322DB2"/>
    <w:rsid w:val="003230A4"/>
    <w:rsid w:val="0032336C"/>
    <w:rsid w:val="00323839"/>
    <w:rsid w:val="00323964"/>
    <w:rsid w:val="00323B78"/>
    <w:rsid w:val="00323D5D"/>
    <w:rsid w:val="00323EE0"/>
    <w:rsid w:val="00324359"/>
    <w:rsid w:val="003245D3"/>
    <w:rsid w:val="0032486C"/>
    <w:rsid w:val="00324939"/>
    <w:rsid w:val="00324AE8"/>
    <w:rsid w:val="00324BE6"/>
    <w:rsid w:val="00325F19"/>
    <w:rsid w:val="00325F86"/>
    <w:rsid w:val="003261DF"/>
    <w:rsid w:val="003264E4"/>
    <w:rsid w:val="00326506"/>
    <w:rsid w:val="00326814"/>
    <w:rsid w:val="00326B69"/>
    <w:rsid w:val="00326C4A"/>
    <w:rsid w:val="00326EA8"/>
    <w:rsid w:val="00326F33"/>
    <w:rsid w:val="00327607"/>
    <w:rsid w:val="00327A93"/>
    <w:rsid w:val="00327DAC"/>
    <w:rsid w:val="00327F59"/>
    <w:rsid w:val="003304C2"/>
    <w:rsid w:val="003304D7"/>
    <w:rsid w:val="003304E0"/>
    <w:rsid w:val="003308AC"/>
    <w:rsid w:val="0033090F"/>
    <w:rsid w:val="003314B9"/>
    <w:rsid w:val="003317EC"/>
    <w:rsid w:val="00331867"/>
    <w:rsid w:val="00331BFF"/>
    <w:rsid w:val="003322CD"/>
    <w:rsid w:val="003329CA"/>
    <w:rsid w:val="00333271"/>
    <w:rsid w:val="00333358"/>
    <w:rsid w:val="00333663"/>
    <w:rsid w:val="003336FD"/>
    <w:rsid w:val="00333804"/>
    <w:rsid w:val="00333859"/>
    <w:rsid w:val="003339DA"/>
    <w:rsid w:val="00333D20"/>
    <w:rsid w:val="00333E1C"/>
    <w:rsid w:val="003343B4"/>
    <w:rsid w:val="0033462E"/>
    <w:rsid w:val="003347DF"/>
    <w:rsid w:val="00334B5E"/>
    <w:rsid w:val="00334C6B"/>
    <w:rsid w:val="00334DF9"/>
    <w:rsid w:val="00335C52"/>
    <w:rsid w:val="003360C6"/>
    <w:rsid w:val="0033638A"/>
    <w:rsid w:val="00336655"/>
    <w:rsid w:val="003369DF"/>
    <w:rsid w:val="00336D21"/>
    <w:rsid w:val="00336F9F"/>
    <w:rsid w:val="00337079"/>
    <w:rsid w:val="00337116"/>
    <w:rsid w:val="0033713D"/>
    <w:rsid w:val="00337502"/>
    <w:rsid w:val="0033773C"/>
    <w:rsid w:val="00337D73"/>
    <w:rsid w:val="0034011A"/>
    <w:rsid w:val="003401C3"/>
    <w:rsid w:val="00340203"/>
    <w:rsid w:val="0034034C"/>
    <w:rsid w:val="0034038F"/>
    <w:rsid w:val="00340707"/>
    <w:rsid w:val="003408E5"/>
    <w:rsid w:val="00340A09"/>
    <w:rsid w:val="00340B4A"/>
    <w:rsid w:val="0034188E"/>
    <w:rsid w:val="00341A15"/>
    <w:rsid w:val="00341D23"/>
    <w:rsid w:val="00341D86"/>
    <w:rsid w:val="00342BF9"/>
    <w:rsid w:val="0034311E"/>
    <w:rsid w:val="003431AB"/>
    <w:rsid w:val="00343415"/>
    <w:rsid w:val="00343772"/>
    <w:rsid w:val="00343962"/>
    <w:rsid w:val="00343B71"/>
    <w:rsid w:val="00343B90"/>
    <w:rsid w:val="00343CAB"/>
    <w:rsid w:val="00343D95"/>
    <w:rsid w:val="00344027"/>
    <w:rsid w:val="0034405D"/>
    <w:rsid w:val="0034425A"/>
    <w:rsid w:val="003449A2"/>
    <w:rsid w:val="00344C60"/>
    <w:rsid w:val="00344D07"/>
    <w:rsid w:val="003452D9"/>
    <w:rsid w:val="00345461"/>
    <w:rsid w:val="003459BB"/>
    <w:rsid w:val="00345AD8"/>
    <w:rsid w:val="00345ADF"/>
    <w:rsid w:val="00345B96"/>
    <w:rsid w:val="00345C08"/>
    <w:rsid w:val="00345CD0"/>
    <w:rsid w:val="00346639"/>
    <w:rsid w:val="003468A9"/>
    <w:rsid w:val="003469C5"/>
    <w:rsid w:val="00346A96"/>
    <w:rsid w:val="00346AC4"/>
    <w:rsid w:val="00346DDB"/>
    <w:rsid w:val="00346F2A"/>
    <w:rsid w:val="003471C1"/>
    <w:rsid w:val="0034740E"/>
    <w:rsid w:val="00347878"/>
    <w:rsid w:val="0034791B"/>
    <w:rsid w:val="0034797A"/>
    <w:rsid w:val="00347B59"/>
    <w:rsid w:val="00347C0A"/>
    <w:rsid w:val="00347D3F"/>
    <w:rsid w:val="00347E6D"/>
    <w:rsid w:val="00347FF0"/>
    <w:rsid w:val="00350458"/>
    <w:rsid w:val="00350724"/>
    <w:rsid w:val="003508A3"/>
    <w:rsid w:val="00350DB3"/>
    <w:rsid w:val="00350F14"/>
    <w:rsid w:val="0035135A"/>
    <w:rsid w:val="00351396"/>
    <w:rsid w:val="00351500"/>
    <w:rsid w:val="00351608"/>
    <w:rsid w:val="00351832"/>
    <w:rsid w:val="00351A05"/>
    <w:rsid w:val="00351BAC"/>
    <w:rsid w:val="00351E07"/>
    <w:rsid w:val="00351E70"/>
    <w:rsid w:val="003524FF"/>
    <w:rsid w:val="00352AA1"/>
    <w:rsid w:val="003538C8"/>
    <w:rsid w:val="00353A0B"/>
    <w:rsid w:val="00353BDB"/>
    <w:rsid w:val="00353F9C"/>
    <w:rsid w:val="00354363"/>
    <w:rsid w:val="003544D7"/>
    <w:rsid w:val="00354824"/>
    <w:rsid w:val="00354954"/>
    <w:rsid w:val="00354983"/>
    <w:rsid w:val="00354B35"/>
    <w:rsid w:val="00355371"/>
    <w:rsid w:val="003553C0"/>
    <w:rsid w:val="00355D99"/>
    <w:rsid w:val="003561C2"/>
    <w:rsid w:val="00356882"/>
    <w:rsid w:val="003568D5"/>
    <w:rsid w:val="00356B19"/>
    <w:rsid w:val="00356CCF"/>
    <w:rsid w:val="0035793F"/>
    <w:rsid w:val="003579F4"/>
    <w:rsid w:val="00357CE5"/>
    <w:rsid w:val="00357DD5"/>
    <w:rsid w:val="00360145"/>
    <w:rsid w:val="00360314"/>
    <w:rsid w:val="0036092A"/>
    <w:rsid w:val="00360B30"/>
    <w:rsid w:val="00360FEF"/>
    <w:rsid w:val="00361445"/>
    <w:rsid w:val="00361467"/>
    <w:rsid w:val="003618DE"/>
    <w:rsid w:val="00361C5A"/>
    <w:rsid w:val="00361CAF"/>
    <w:rsid w:val="00361CD3"/>
    <w:rsid w:val="0036219F"/>
    <w:rsid w:val="0036246C"/>
    <w:rsid w:val="0036248E"/>
    <w:rsid w:val="003624D6"/>
    <w:rsid w:val="003624F4"/>
    <w:rsid w:val="003628E8"/>
    <w:rsid w:val="003629C3"/>
    <w:rsid w:val="00362B63"/>
    <w:rsid w:val="00362B71"/>
    <w:rsid w:val="00362F8A"/>
    <w:rsid w:val="00363118"/>
    <w:rsid w:val="00363999"/>
    <w:rsid w:val="0036433D"/>
    <w:rsid w:val="0036436C"/>
    <w:rsid w:val="0036446A"/>
    <w:rsid w:val="0036460A"/>
    <w:rsid w:val="0036461D"/>
    <w:rsid w:val="0036467E"/>
    <w:rsid w:val="003649E1"/>
    <w:rsid w:val="00364B4E"/>
    <w:rsid w:val="00364D00"/>
    <w:rsid w:val="00364D45"/>
    <w:rsid w:val="0036522B"/>
    <w:rsid w:val="003652DD"/>
    <w:rsid w:val="00365CFF"/>
    <w:rsid w:val="00365D91"/>
    <w:rsid w:val="00365FAC"/>
    <w:rsid w:val="003664C2"/>
    <w:rsid w:val="003664E1"/>
    <w:rsid w:val="003669D0"/>
    <w:rsid w:val="00366BDC"/>
    <w:rsid w:val="00366D26"/>
    <w:rsid w:val="003676CB"/>
    <w:rsid w:val="00370042"/>
    <w:rsid w:val="0037024A"/>
    <w:rsid w:val="003704ED"/>
    <w:rsid w:val="00370693"/>
    <w:rsid w:val="00370A2D"/>
    <w:rsid w:val="00370C80"/>
    <w:rsid w:val="00370D58"/>
    <w:rsid w:val="003710E0"/>
    <w:rsid w:val="00371535"/>
    <w:rsid w:val="003715BC"/>
    <w:rsid w:val="00371EFA"/>
    <w:rsid w:val="00371F4D"/>
    <w:rsid w:val="00371F70"/>
    <w:rsid w:val="00372243"/>
    <w:rsid w:val="00372375"/>
    <w:rsid w:val="003727F8"/>
    <w:rsid w:val="00372911"/>
    <w:rsid w:val="00372E1F"/>
    <w:rsid w:val="00372E37"/>
    <w:rsid w:val="00372F3D"/>
    <w:rsid w:val="00373181"/>
    <w:rsid w:val="00373465"/>
    <w:rsid w:val="003735BF"/>
    <w:rsid w:val="00373993"/>
    <w:rsid w:val="00373AFF"/>
    <w:rsid w:val="00373C83"/>
    <w:rsid w:val="00373E06"/>
    <w:rsid w:val="00374079"/>
    <w:rsid w:val="00374613"/>
    <w:rsid w:val="003749D4"/>
    <w:rsid w:val="00374C9A"/>
    <w:rsid w:val="00374E3A"/>
    <w:rsid w:val="00375205"/>
    <w:rsid w:val="003754A3"/>
    <w:rsid w:val="00375729"/>
    <w:rsid w:val="003759DC"/>
    <w:rsid w:val="00375E27"/>
    <w:rsid w:val="003760CD"/>
    <w:rsid w:val="00376802"/>
    <w:rsid w:val="00376994"/>
    <w:rsid w:val="00376AB9"/>
    <w:rsid w:val="00376CD5"/>
    <w:rsid w:val="00376F2A"/>
    <w:rsid w:val="003771EE"/>
    <w:rsid w:val="00377423"/>
    <w:rsid w:val="00377510"/>
    <w:rsid w:val="0037772A"/>
    <w:rsid w:val="0037773E"/>
    <w:rsid w:val="00377917"/>
    <w:rsid w:val="00377B56"/>
    <w:rsid w:val="00377BD4"/>
    <w:rsid w:val="00377C06"/>
    <w:rsid w:val="00377FE8"/>
    <w:rsid w:val="003802A9"/>
    <w:rsid w:val="0038033C"/>
    <w:rsid w:val="003803EE"/>
    <w:rsid w:val="0038078E"/>
    <w:rsid w:val="00380865"/>
    <w:rsid w:val="0038098F"/>
    <w:rsid w:val="00380C55"/>
    <w:rsid w:val="00380D99"/>
    <w:rsid w:val="00380E4E"/>
    <w:rsid w:val="0038110D"/>
    <w:rsid w:val="0038181C"/>
    <w:rsid w:val="00381A2C"/>
    <w:rsid w:val="003822C7"/>
    <w:rsid w:val="0038234C"/>
    <w:rsid w:val="003829CA"/>
    <w:rsid w:val="0038324A"/>
    <w:rsid w:val="003835D3"/>
    <w:rsid w:val="003838DC"/>
    <w:rsid w:val="00383D2B"/>
    <w:rsid w:val="00383E69"/>
    <w:rsid w:val="00383FCE"/>
    <w:rsid w:val="003840CA"/>
    <w:rsid w:val="003841F2"/>
    <w:rsid w:val="003844CD"/>
    <w:rsid w:val="003848AC"/>
    <w:rsid w:val="00384A45"/>
    <w:rsid w:val="00384D12"/>
    <w:rsid w:val="00385039"/>
    <w:rsid w:val="003853D6"/>
    <w:rsid w:val="0038550A"/>
    <w:rsid w:val="003855CD"/>
    <w:rsid w:val="00385CEB"/>
    <w:rsid w:val="00385E3A"/>
    <w:rsid w:val="003860CB"/>
    <w:rsid w:val="00386262"/>
    <w:rsid w:val="003863DB"/>
    <w:rsid w:val="00386796"/>
    <w:rsid w:val="003867B5"/>
    <w:rsid w:val="00386DAB"/>
    <w:rsid w:val="00386F6F"/>
    <w:rsid w:val="003873F6"/>
    <w:rsid w:val="00387616"/>
    <w:rsid w:val="00387A4D"/>
    <w:rsid w:val="00387E94"/>
    <w:rsid w:val="00387FF6"/>
    <w:rsid w:val="0039027B"/>
    <w:rsid w:val="00390341"/>
    <w:rsid w:val="00390696"/>
    <w:rsid w:val="00390826"/>
    <w:rsid w:val="0039098A"/>
    <w:rsid w:val="003912B1"/>
    <w:rsid w:val="00391473"/>
    <w:rsid w:val="003916BC"/>
    <w:rsid w:val="00391795"/>
    <w:rsid w:val="00391C4A"/>
    <w:rsid w:val="00391DA1"/>
    <w:rsid w:val="00392168"/>
    <w:rsid w:val="003928FB"/>
    <w:rsid w:val="00392B32"/>
    <w:rsid w:val="00392C41"/>
    <w:rsid w:val="00392E00"/>
    <w:rsid w:val="00393408"/>
    <w:rsid w:val="003934C3"/>
    <w:rsid w:val="00393622"/>
    <w:rsid w:val="00393B36"/>
    <w:rsid w:val="003940D4"/>
    <w:rsid w:val="003945BE"/>
    <w:rsid w:val="00394B35"/>
    <w:rsid w:val="00394D75"/>
    <w:rsid w:val="00394E0F"/>
    <w:rsid w:val="00394EF7"/>
    <w:rsid w:val="003957FD"/>
    <w:rsid w:val="003958BA"/>
    <w:rsid w:val="00395E70"/>
    <w:rsid w:val="0039615F"/>
    <w:rsid w:val="00396370"/>
    <w:rsid w:val="00396BCF"/>
    <w:rsid w:val="00396BE3"/>
    <w:rsid w:val="003973EC"/>
    <w:rsid w:val="00397575"/>
    <w:rsid w:val="0039790B"/>
    <w:rsid w:val="003A0083"/>
    <w:rsid w:val="003A00B9"/>
    <w:rsid w:val="003A0A68"/>
    <w:rsid w:val="003A0C30"/>
    <w:rsid w:val="003A0F58"/>
    <w:rsid w:val="003A1026"/>
    <w:rsid w:val="003A109F"/>
    <w:rsid w:val="003A1DD0"/>
    <w:rsid w:val="003A1F92"/>
    <w:rsid w:val="003A2144"/>
    <w:rsid w:val="003A238A"/>
    <w:rsid w:val="003A23ED"/>
    <w:rsid w:val="003A2935"/>
    <w:rsid w:val="003A322F"/>
    <w:rsid w:val="003A37D1"/>
    <w:rsid w:val="003A388B"/>
    <w:rsid w:val="003A4594"/>
    <w:rsid w:val="003A48F5"/>
    <w:rsid w:val="003A4B4A"/>
    <w:rsid w:val="003A5A6C"/>
    <w:rsid w:val="003A5C5C"/>
    <w:rsid w:val="003A5F19"/>
    <w:rsid w:val="003A62C1"/>
    <w:rsid w:val="003A6DBA"/>
    <w:rsid w:val="003A6DC0"/>
    <w:rsid w:val="003A6ED6"/>
    <w:rsid w:val="003A7638"/>
    <w:rsid w:val="003A7693"/>
    <w:rsid w:val="003A7768"/>
    <w:rsid w:val="003A781B"/>
    <w:rsid w:val="003A7879"/>
    <w:rsid w:val="003A78B2"/>
    <w:rsid w:val="003A7A22"/>
    <w:rsid w:val="003A7B04"/>
    <w:rsid w:val="003A7B18"/>
    <w:rsid w:val="003A7EAC"/>
    <w:rsid w:val="003B0BA8"/>
    <w:rsid w:val="003B0BBA"/>
    <w:rsid w:val="003B0D6E"/>
    <w:rsid w:val="003B0DF3"/>
    <w:rsid w:val="003B0F5E"/>
    <w:rsid w:val="003B1067"/>
    <w:rsid w:val="003B10BE"/>
    <w:rsid w:val="003B10CE"/>
    <w:rsid w:val="003B10E7"/>
    <w:rsid w:val="003B141D"/>
    <w:rsid w:val="003B16FE"/>
    <w:rsid w:val="003B1B28"/>
    <w:rsid w:val="003B1BCE"/>
    <w:rsid w:val="003B1C08"/>
    <w:rsid w:val="003B1E38"/>
    <w:rsid w:val="003B20FA"/>
    <w:rsid w:val="003B210F"/>
    <w:rsid w:val="003B21CF"/>
    <w:rsid w:val="003B28B8"/>
    <w:rsid w:val="003B29A0"/>
    <w:rsid w:val="003B2AE3"/>
    <w:rsid w:val="003B2D6B"/>
    <w:rsid w:val="003B2F60"/>
    <w:rsid w:val="003B36B8"/>
    <w:rsid w:val="003B3913"/>
    <w:rsid w:val="003B3E89"/>
    <w:rsid w:val="003B3F71"/>
    <w:rsid w:val="003B4242"/>
    <w:rsid w:val="003B4666"/>
    <w:rsid w:val="003B49D4"/>
    <w:rsid w:val="003B55C3"/>
    <w:rsid w:val="003B586F"/>
    <w:rsid w:val="003B5AA2"/>
    <w:rsid w:val="003B5F94"/>
    <w:rsid w:val="003B68E3"/>
    <w:rsid w:val="003B6D26"/>
    <w:rsid w:val="003B7082"/>
    <w:rsid w:val="003B78C4"/>
    <w:rsid w:val="003B7B16"/>
    <w:rsid w:val="003B7C48"/>
    <w:rsid w:val="003B7D79"/>
    <w:rsid w:val="003C018D"/>
    <w:rsid w:val="003C041A"/>
    <w:rsid w:val="003C04EE"/>
    <w:rsid w:val="003C05BE"/>
    <w:rsid w:val="003C06E1"/>
    <w:rsid w:val="003C0DD6"/>
    <w:rsid w:val="003C0EA6"/>
    <w:rsid w:val="003C1211"/>
    <w:rsid w:val="003C12A1"/>
    <w:rsid w:val="003C1915"/>
    <w:rsid w:val="003C1CEA"/>
    <w:rsid w:val="003C25DD"/>
    <w:rsid w:val="003C26AA"/>
    <w:rsid w:val="003C29BF"/>
    <w:rsid w:val="003C2C88"/>
    <w:rsid w:val="003C3C32"/>
    <w:rsid w:val="003C4018"/>
    <w:rsid w:val="003C40FD"/>
    <w:rsid w:val="003C4205"/>
    <w:rsid w:val="003C4605"/>
    <w:rsid w:val="003C460C"/>
    <w:rsid w:val="003C4830"/>
    <w:rsid w:val="003C5204"/>
    <w:rsid w:val="003C5989"/>
    <w:rsid w:val="003C5E45"/>
    <w:rsid w:val="003C61C1"/>
    <w:rsid w:val="003C6897"/>
    <w:rsid w:val="003C6BBF"/>
    <w:rsid w:val="003C6C46"/>
    <w:rsid w:val="003C6D9E"/>
    <w:rsid w:val="003C70F4"/>
    <w:rsid w:val="003C7334"/>
    <w:rsid w:val="003C7364"/>
    <w:rsid w:val="003C7758"/>
    <w:rsid w:val="003C775B"/>
    <w:rsid w:val="003C798E"/>
    <w:rsid w:val="003C79EA"/>
    <w:rsid w:val="003C7BEF"/>
    <w:rsid w:val="003C7E36"/>
    <w:rsid w:val="003D01E3"/>
    <w:rsid w:val="003D034C"/>
    <w:rsid w:val="003D03EF"/>
    <w:rsid w:val="003D062B"/>
    <w:rsid w:val="003D0659"/>
    <w:rsid w:val="003D0698"/>
    <w:rsid w:val="003D0A94"/>
    <w:rsid w:val="003D0C82"/>
    <w:rsid w:val="003D0FFC"/>
    <w:rsid w:val="003D1097"/>
    <w:rsid w:val="003D11B4"/>
    <w:rsid w:val="003D14D6"/>
    <w:rsid w:val="003D19A2"/>
    <w:rsid w:val="003D1AB7"/>
    <w:rsid w:val="003D217E"/>
    <w:rsid w:val="003D220B"/>
    <w:rsid w:val="003D24D8"/>
    <w:rsid w:val="003D2C5F"/>
    <w:rsid w:val="003D2DA6"/>
    <w:rsid w:val="003D2DD7"/>
    <w:rsid w:val="003D301F"/>
    <w:rsid w:val="003D34D1"/>
    <w:rsid w:val="003D3986"/>
    <w:rsid w:val="003D3B1C"/>
    <w:rsid w:val="003D3C7E"/>
    <w:rsid w:val="003D3E5F"/>
    <w:rsid w:val="003D42E9"/>
    <w:rsid w:val="003D456B"/>
    <w:rsid w:val="003D463E"/>
    <w:rsid w:val="003D470B"/>
    <w:rsid w:val="003D4AD0"/>
    <w:rsid w:val="003D4E18"/>
    <w:rsid w:val="003D4FA0"/>
    <w:rsid w:val="003D5591"/>
    <w:rsid w:val="003D55BD"/>
    <w:rsid w:val="003D5604"/>
    <w:rsid w:val="003D6359"/>
    <w:rsid w:val="003D659F"/>
    <w:rsid w:val="003D692D"/>
    <w:rsid w:val="003D6974"/>
    <w:rsid w:val="003D6C30"/>
    <w:rsid w:val="003D70EA"/>
    <w:rsid w:val="003D7608"/>
    <w:rsid w:val="003D7776"/>
    <w:rsid w:val="003D77EF"/>
    <w:rsid w:val="003D78A7"/>
    <w:rsid w:val="003D7953"/>
    <w:rsid w:val="003D7E5B"/>
    <w:rsid w:val="003E0559"/>
    <w:rsid w:val="003E0A2E"/>
    <w:rsid w:val="003E0D36"/>
    <w:rsid w:val="003E0F69"/>
    <w:rsid w:val="003E19A4"/>
    <w:rsid w:val="003E1D55"/>
    <w:rsid w:val="003E1E4B"/>
    <w:rsid w:val="003E1F61"/>
    <w:rsid w:val="003E2170"/>
    <w:rsid w:val="003E27A3"/>
    <w:rsid w:val="003E2C6C"/>
    <w:rsid w:val="003E2E18"/>
    <w:rsid w:val="003E2F3C"/>
    <w:rsid w:val="003E30AC"/>
    <w:rsid w:val="003E32EC"/>
    <w:rsid w:val="003E374C"/>
    <w:rsid w:val="003E3A6B"/>
    <w:rsid w:val="003E3D12"/>
    <w:rsid w:val="003E3F79"/>
    <w:rsid w:val="003E42AB"/>
    <w:rsid w:val="003E4339"/>
    <w:rsid w:val="003E433B"/>
    <w:rsid w:val="003E4424"/>
    <w:rsid w:val="003E493E"/>
    <w:rsid w:val="003E4BA5"/>
    <w:rsid w:val="003E4D84"/>
    <w:rsid w:val="003E53B0"/>
    <w:rsid w:val="003E5583"/>
    <w:rsid w:val="003E5606"/>
    <w:rsid w:val="003E594E"/>
    <w:rsid w:val="003E597B"/>
    <w:rsid w:val="003E5B66"/>
    <w:rsid w:val="003E631D"/>
    <w:rsid w:val="003E63DB"/>
    <w:rsid w:val="003E6BD4"/>
    <w:rsid w:val="003E6FB6"/>
    <w:rsid w:val="003F041F"/>
    <w:rsid w:val="003F094D"/>
    <w:rsid w:val="003F0A16"/>
    <w:rsid w:val="003F0B0F"/>
    <w:rsid w:val="003F0D4C"/>
    <w:rsid w:val="003F15F5"/>
    <w:rsid w:val="003F1761"/>
    <w:rsid w:val="003F1D37"/>
    <w:rsid w:val="003F2059"/>
    <w:rsid w:val="003F21B8"/>
    <w:rsid w:val="003F21EE"/>
    <w:rsid w:val="003F2266"/>
    <w:rsid w:val="003F23D9"/>
    <w:rsid w:val="003F23F0"/>
    <w:rsid w:val="003F2A0F"/>
    <w:rsid w:val="003F2B57"/>
    <w:rsid w:val="003F2CB0"/>
    <w:rsid w:val="003F2DA7"/>
    <w:rsid w:val="003F2E4E"/>
    <w:rsid w:val="003F368A"/>
    <w:rsid w:val="003F3894"/>
    <w:rsid w:val="003F394A"/>
    <w:rsid w:val="003F398D"/>
    <w:rsid w:val="003F40CC"/>
    <w:rsid w:val="003F415D"/>
    <w:rsid w:val="003F47CE"/>
    <w:rsid w:val="003F47DF"/>
    <w:rsid w:val="003F51B7"/>
    <w:rsid w:val="003F54A8"/>
    <w:rsid w:val="003F54EF"/>
    <w:rsid w:val="003F5578"/>
    <w:rsid w:val="003F6044"/>
    <w:rsid w:val="003F6045"/>
    <w:rsid w:val="003F61B4"/>
    <w:rsid w:val="003F6259"/>
    <w:rsid w:val="003F6DE6"/>
    <w:rsid w:val="003F717A"/>
    <w:rsid w:val="003F7546"/>
    <w:rsid w:val="003F7555"/>
    <w:rsid w:val="003F75F2"/>
    <w:rsid w:val="003F7B39"/>
    <w:rsid w:val="00400252"/>
    <w:rsid w:val="0040042B"/>
    <w:rsid w:val="0040075A"/>
    <w:rsid w:val="00400893"/>
    <w:rsid w:val="00400A9F"/>
    <w:rsid w:val="00400B35"/>
    <w:rsid w:val="00400D49"/>
    <w:rsid w:val="00400D73"/>
    <w:rsid w:val="004010E0"/>
    <w:rsid w:val="00401B9E"/>
    <w:rsid w:val="00401D69"/>
    <w:rsid w:val="00401F4C"/>
    <w:rsid w:val="004021A1"/>
    <w:rsid w:val="00402251"/>
    <w:rsid w:val="00402B72"/>
    <w:rsid w:val="004030D7"/>
    <w:rsid w:val="0040392E"/>
    <w:rsid w:val="00403AF2"/>
    <w:rsid w:val="00403B0C"/>
    <w:rsid w:val="00403B5E"/>
    <w:rsid w:val="00403E01"/>
    <w:rsid w:val="00404224"/>
    <w:rsid w:val="0040424B"/>
    <w:rsid w:val="00404304"/>
    <w:rsid w:val="00404CA4"/>
    <w:rsid w:val="004051CA"/>
    <w:rsid w:val="004052E2"/>
    <w:rsid w:val="00405350"/>
    <w:rsid w:val="004053BF"/>
    <w:rsid w:val="004053F6"/>
    <w:rsid w:val="00405478"/>
    <w:rsid w:val="004054DB"/>
    <w:rsid w:val="0040557F"/>
    <w:rsid w:val="004058D9"/>
    <w:rsid w:val="00405900"/>
    <w:rsid w:val="00405C89"/>
    <w:rsid w:val="00405F03"/>
    <w:rsid w:val="0040622C"/>
    <w:rsid w:val="0040630D"/>
    <w:rsid w:val="00406643"/>
    <w:rsid w:val="00406710"/>
    <w:rsid w:val="00406793"/>
    <w:rsid w:val="00406DF9"/>
    <w:rsid w:val="00406E52"/>
    <w:rsid w:val="0040749E"/>
    <w:rsid w:val="004077F3"/>
    <w:rsid w:val="004078D5"/>
    <w:rsid w:val="0040798A"/>
    <w:rsid w:val="00407C61"/>
    <w:rsid w:val="00407F2F"/>
    <w:rsid w:val="00410E41"/>
    <w:rsid w:val="00410F11"/>
    <w:rsid w:val="0041104B"/>
    <w:rsid w:val="004111E5"/>
    <w:rsid w:val="00411272"/>
    <w:rsid w:val="0041167C"/>
    <w:rsid w:val="00411B8F"/>
    <w:rsid w:val="00411E07"/>
    <w:rsid w:val="00411E27"/>
    <w:rsid w:val="00411F3B"/>
    <w:rsid w:val="0041200A"/>
    <w:rsid w:val="00412072"/>
    <w:rsid w:val="004125D8"/>
    <w:rsid w:val="004126A7"/>
    <w:rsid w:val="004127C2"/>
    <w:rsid w:val="00412A0F"/>
    <w:rsid w:val="00412B08"/>
    <w:rsid w:val="00413067"/>
    <w:rsid w:val="004130D9"/>
    <w:rsid w:val="0041325D"/>
    <w:rsid w:val="004133EF"/>
    <w:rsid w:val="004138C3"/>
    <w:rsid w:val="004138E1"/>
    <w:rsid w:val="00413B51"/>
    <w:rsid w:val="0041426D"/>
    <w:rsid w:val="00414EFB"/>
    <w:rsid w:val="004155A6"/>
    <w:rsid w:val="00415B0A"/>
    <w:rsid w:val="00415DEC"/>
    <w:rsid w:val="00415FA5"/>
    <w:rsid w:val="004160BD"/>
    <w:rsid w:val="00416765"/>
    <w:rsid w:val="00416ABE"/>
    <w:rsid w:val="00416F23"/>
    <w:rsid w:val="004170A1"/>
    <w:rsid w:val="004175B8"/>
    <w:rsid w:val="004177D1"/>
    <w:rsid w:val="004177ED"/>
    <w:rsid w:val="00417819"/>
    <w:rsid w:val="0041781B"/>
    <w:rsid w:val="0041796E"/>
    <w:rsid w:val="00417A06"/>
    <w:rsid w:val="00417B6E"/>
    <w:rsid w:val="00417D4D"/>
    <w:rsid w:val="004206E7"/>
    <w:rsid w:val="00420838"/>
    <w:rsid w:val="004208A7"/>
    <w:rsid w:val="00420A2F"/>
    <w:rsid w:val="00420BEC"/>
    <w:rsid w:val="00420CB2"/>
    <w:rsid w:val="00420D00"/>
    <w:rsid w:val="00421064"/>
    <w:rsid w:val="004214CE"/>
    <w:rsid w:val="004216AB"/>
    <w:rsid w:val="004216E4"/>
    <w:rsid w:val="0042178C"/>
    <w:rsid w:val="004218AC"/>
    <w:rsid w:val="00421F38"/>
    <w:rsid w:val="00421FC0"/>
    <w:rsid w:val="00422037"/>
    <w:rsid w:val="00422DFC"/>
    <w:rsid w:val="00423212"/>
    <w:rsid w:val="00423243"/>
    <w:rsid w:val="0042328E"/>
    <w:rsid w:val="004232F9"/>
    <w:rsid w:val="004233F6"/>
    <w:rsid w:val="00423901"/>
    <w:rsid w:val="00423A85"/>
    <w:rsid w:val="00423DD3"/>
    <w:rsid w:val="004240E1"/>
    <w:rsid w:val="00424795"/>
    <w:rsid w:val="00424874"/>
    <w:rsid w:val="004248B9"/>
    <w:rsid w:val="00424C1D"/>
    <w:rsid w:val="00425051"/>
    <w:rsid w:val="004255FF"/>
    <w:rsid w:val="00425704"/>
    <w:rsid w:val="004257B8"/>
    <w:rsid w:val="004258F8"/>
    <w:rsid w:val="00425D07"/>
    <w:rsid w:val="00425EE6"/>
    <w:rsid w:val="00426292"/>
    <w:rsid w:val="004264AE"/>
    <w:rsid w:val="004265FF"/>
    <w:rsid w:val="00426A8A"/>
    <w:rsid w:val="00426D51"/>
    <w:rsid w:val="00426E62"/>
    <w:rsid w:val="0042704F"/>
    <w:rsid w:val="00427342"/>
    <w:rsid w:val="00427BC3"/>
    <w:rsid w:val="004306CA"/>
    <w:rsid w:val="00430920"/>
    <w:rsid w:val="00430A88"/>
    <w:rsid w:val="00430B22"/>
    <w:rsid w:val="00430CB4"/>
    <w:rsid w:val="0043104F"/>
    <w:rsid w:val="0043155A"/>
    <w:rsid w:val="004318A0"/>
    <w:rsid w:val="0043197D"/>
    <w:rsid w:val="00431C0B"/>
    <w:rsid w:val="004324B6"/>
    <w:rsid w:val="00432906"/>
    <w:rsid w:val="0043292F"/>
    <w:rsid w:val="00432B17"/>
    <w:rsid w:val="00432B87"/>
    <w:rsid w:val="004330CA"/>
    <w:rsid w:val="0043350A"/>
    <w:rsid w:val="00433759"/>
    <w:rsid w:val="00433A70"/>
    <w:rsid w:val="00433B61"/>
    <w:rsid w:val="00433F64"/>
    <w:rsid w:val="004342E8"/>
    <w:rsid w:val="00434474"/>
    <w:rsid w:val="004346A0"/>
    <w:rsid w:val="0043481F"/>
    <w:rsid w:val="00434977"/>
    <w:rsid w:val="00434A0E"/>
    <w:rsid w:val="00434A91"/>
    <w:rsid w:val="00435353"/>
    <w:rsid w:val="004353D5"/>
    <w:rsid w:val="004355ED"/>
    <w:rsid w:val="00435877"/>
    <w:rsid w:val="00435DB6"/>
    <w:rsid w:val="00435F07"/>
    <w:rsid w:val="00436092"/>
    <w:rsid w:val="004362D0"/>
    <w:rsid w:val="00436327"/>
    <w:rsid w:val="00436345"/>
    <w:rsid w:val="004366E8"/>
    <w:rsid w:val="0043692A"/>
    <w:rsid w:val="00436A8D"/>
    <w:rsid w:val="00436B61"/>
    <w:rsid w:val="00436B9B"/>
    <w:rsid w:val="00436C0C"/>
    <w:rsid w:val="00436D3B"/>
    <w:rsid w:val="004370D0"/>
    <w:rsid w:val="00437195"/>
    <w:rsid w:val="004373D7"/>
    <w:rsid w:val="004374E0"/>
    <w:rsid w:val="0043782E"/>
    <w:rsid w:val="00437864"/>
    <w:rsid w:val="0043789D"/>
    <w:rsid w:val="00437B2A"/>
    <w:rsid w:val="00437C2A"/>
    <w:rsid w:val="00437EB1"/>
    <w:rsid w:val="0044011E"/>
    <w:rsid w:val="0044025E"/>
    <w:rsid w:val="004402D4"/>
    <w:rsid w:val="00440437"/>
    <w:rsid w:val="0044058C"/>
    <w:rsid w:val="00440712"/>
    <w:rsid w:val="0044086C"/>
    <w:rsid w:val="00440E0A"/>
    <w:rsid w:val="00441066"/>
    <w:rsid w:val="0044117C"/>
    <w:rsid w:val="00441731"/>
    <w:rsid w:val="00441C9F"/>
    <w:rsid w:val="00441FF5"/>
    <w:rsid w:val="0044213C"/>
    <w:rsid w:val="004425F6"/>
    <w:rsid w:val="00442BD2"/>
    <w:rsid w:val="00443055"/>
    <w:rsid w:val="004430B0"/>
    <w:rsid w:val="00443223"/>
    <w:rsid w:val="00443280"/>
    <w:rsid w:val="004435E4"/>
    <w:rsid w:val="0044393E"/>
    <w:rsid w:val="00443C41"/>
    <w:rsid w:val="004440EB"/>
    <w:rsid w:val="00444163"/>
    <w:rsid w:val="00444610"/>
    <w:rsid w:val="00444728"/>
    <w:rsid w:val="00444A89"/>
    <w:rsid w:val="00444B73"/>
    <w:rsid w:val="00444D9A"/>
    <w:rsid w:val="00444FF3"/>
    <w:rsid w:val="00445000"/>
    <w:rsid w:val="004451BF"/>
    <w:rsid w:val="004453B1"/>
    <w:rsid w:val="004454AD"/>
    <w:rsid w:val="00445754"/>
    <w:rsid w:val="00445934"/>
    <w:rsid w:val="00445BD2"/>
    <w:rsid w:val="00445E4E"/>
    <w:rsid w:val="00446BC5"/>
    <w:rsid w:val="00446D19"/>
    <w:rsid w:val="00446E37"/>
    <w:rsid w:val="0044702C"/>
    <w:rsid w:val="0044798A"/>
    <w:rsid w:val="00447BAE"/>
    <w:rsid w:val="00450123"/>
    <w:rsid w:val="0045060C"/>
    <w:rsid w:val="00450AEA"/>
    <w:rsid w:val="00450CBB"/>
    <w:rsid w:val="00450F65"/>
    <w:rsid w:val="00450F8C"/>
    <w:rsid w:val="0045144D"/>
    <w:rsid w:val="0045161E"/>
    <w:rsid w:val="004519B7"/>
    <w:rsid w:val="00451AFB"/>
    <w:rsid w:val="00451B0B"/>
    <w:rsid w:val="00451B19"/>
    <w:rsid w:val="00451BE8"/>
    <w:rsid w:val="00451D7F"/>
    <w:rsid w:val="004524B1"/>
    <w:rsid w:val="00452837"/>
    <w:rsid w:val="00452A9C"/>
    <w:rsid w:val="00452FD5"/>
    <w:rsid w:val="004532FA"/>
    <w:rsid w:val="00453B47"/>
    <w:rsid w:val="00454007"/>
    <w:rsid w:val="0045422F"/>
    <w:rsid w:val="00454504"/>
    <w:rsid w:val="00454551"/>
    <w:rsid w:val="004545AC"/>
    <w:rsid w:val="00454659"/>
    <w:rsid w:val="004548D2"/>
    <w:rsid w:val="0045529E"/>
    <w:rsid w:val="00455318"/>
    <w:rsid w:val="004556A5"/>
    <w:rsid w:val="004556EA"/>
    <w:rsid w:val="00455A57"/>
    <w:rsid w:val="00455A9D"/>
    <w:rsid w:val="00455C0B"/>
    <w:rsid w:val="00455EC2"/>
    <w:rsid w:val="0045626A"/>
    <w:rsid w:val="0045677C"/>
    <w:rsid w:val="004567BD"/>
    <w:rsid w:val="004567DE"/>
    <w:rsid w:val="004568E3"/>
    <w:rsid w:val="00456AC0"/>
    <w:rsid w:val="00456C96"/>
    <w:rsid w:val="0045750D"/>
    <w:rsid w:val="004577A0"/>
    <w:rsid w:val="00457835"/>
    <w:rsid w:val="0045784E"/>
    <w:rsid w:val="0045796B"/>
    <w:rsid w:val="00457CFA"/>
    <w:rsid w:val="00457DF2"/>
    <w:rsid w:val="00457FE2"/>
    <w:rsid w:val="004602BA"/>
    <w:rsid w:val="004603F3"/>
    <w:rsid w:val="0046069C"/>
    <w:rsid w:val="00460AB8"/>
    <w:rsid w:val="00460B12"/>
    <w:rsid w:val="00460C2F"/>
    <w:rsid w:val="004610CA"/>
    <w:rsid w:val="004610E7"/>
    <w:rsid w:val="004612B8"/>
    <w:rsid w:val="004612F7"/>
    <w:rsid w:val="00461328"/>
    <w:rsid w:val="004616FB"/>
    <w:rsid w:val="00461835"/>
    <w:rsid w:val="004618A6"/>
    <w:rsid w:val="0046198E"/>
    <w:rsid w:val="00461AF9"/>
    <w:rsid w:val="00462085"/>
    <w:rsid w:val="004623F8"/>
    <w:rsid w:val="004624E3"/>
    <w:rsid w:val="004625D3"/>
    <w:rsid w:val="00462797"/>
    <w:rsid w:val="00462A95"/>
    <w:rsid w:val="00462B16"/>
    <w:rsid w:val="00462B34"/>
    <w:rsid w:val="00462D43"/>
    <w:rsid w:val="00462D8D"/>
    <w:rsid w:val="00462DD1"/>
    <w:rsid w:val="0046320C"/>
    <w:rsid w:val="004632D0"/>
    <w:rsid w:val="00463339"/>
    <w:rsid w:val="004634F2"/>
    <w:rsid w:val="00463992"/>
    <w:rsid w:val="00463A84"/>
    <w:rsid w:val="00463AA9"/>
    <w:rsid w:val="00463F35"/>
    <w:rsid w:val="00464392"/>
    <w:rsid w:val="0046496E"/>
    <w:rsid w:val="00464FF3"/>
    <w:rsid w:val="004650B3"/>
    <w:rsid w:val="0046534D"/>
    <w:rsid w:val="004656E5"/>
    <w:rsid w:val="00465E80"/>
    <w:rsid w:val="004669C8"/>
    <w:rsid w:val="00466F7E"/>
    <w:rsid w:val="004672BD"/>
    <w:rsid w:val="00467E05"/>
    <w:rsid w:val="0047038B"/>
    <w:rsid w:val="004704C9"/>
    <w:rsid w:val="00470D5B"/>
    <w:rsid w:val="00471255"/>
    <w:rsid w:val="00471370"/>
    <w:rsid w:val="004714F5"/>
    <w:rsid w:val="00471989"/>
    <w:rsid w:val="00471AEC"/>
    <w:rsid w:val="00471B55"/>
    <w:rsid w:val="00471D76"/>
    <w:rsid w:val="00471DAF"/>
    <w:rsid w:val="00471F52"/>
    <w:rsid w:val="00472118"/>
    <w:rsid w:val="004728A5"/>
    <w:rsid w:val="00472D29"/>
    <w:rsid w:val="00473751"/>
    <w:rsid w:val="00473CA4"/>
    <w:rsid w:val="00474168"/>
    <w:rsid w:val="0047473E"/>
    <w:rsid w:val="00475110"/>
    <w:rsid w:val="00475174"/>
    <w:rsid w:val="00475236"/>
    <w:rsid w:val="00475279"/>
    <w:rsid w:val="00475434"/>
    <w:rsid w:val="00475445"/>
    <w:rsid w:val="00475644"/>
    <w:rsid w:val="004757F2"/>
    <w:rsid w:val="0047587B"/>
    <w:rsid w:val="004758F7"/>
    <w:rsid w:val="0047598A"/>
    <w:rsid w:val="00475AA3"/>
    <w:rsid w:val="00475E03"/>
    <w:rsid w:val="00475FC8"/>
    <w:rsid w:val="00476566"/>
    <w:rsid w:val="004768FF"/>
    <w:rsid w:val="00477173"/>
    <w:rsid w:val="00477250"/>
    <w:rsid w:val="0047745A"/>
    <w:rsid w:val="00477EE7"/>
    <w:rsid w:val="004803C5"/>
    <w:rsid w:val="004804D7"/>
    <w:rsid w:val="004806E0"/>
    <w:rsid w:val="00480866"/>
    <w:rsid w:val="00480D19"/>
    <w:rsid w:val="0048105D"/>
    <w:rsid w:val="00481F4D"/>
    <w:rsid w:val="00482022"/>
    <w:rsid w:val="0048208F"/>
    <w:rsid w:val="00482334"/>
    <w:rsid w:val="004824D6"/>
    <w:rsid w:val="004829BC"/>
    <w:rsid w:val="00482CF1"/>
    <w:rsid w:val="00482F55"/>
    <w:rsid w:val="00483073"/>
    <w:rsid w:val="00483200"/>
    <w:rsid w:val="00483B22"/>
    <w:rsid w:val="00483B5A"/>
    <w:rsid w:val="00483CDB"/>
    <w:rsid w:val="00483E5F"/>
    <w:rsid w:val="00483F6B"/>
    <w:rsid w:val="00484655"/>
    <w:rsid w:val="004847A4"/>
    <w:rsid w:val="00484B21"/>
    <w:rsid w:val="00485A62"/>
    <w:rsid w:val="00486123"/>
    <w:rsid w:val="0048651A"/>
    <w:rsid w:val="00486655"/>
    <w:rsid w:val="00486820"/>
    <w:rsid w:val="00486AD9"/>
    <w:rsid w:val="00486C8A"/>
    <w:rsid w:val="00486D33"/>
    <w:rsid w:val="00487325"/>
    <w:rsid w:val="00487ADF"/>
    <w:rsid w:val="00487CB1"/>
    <w:rsid w:val="00487D97"/>
    <w:rsid w:val="00490195"/>
    <w:rsid w:val="004903DD"/>
    <w:rsid w:val="00490416"/>
    <w:rsid w:val="00490BA0"/>
    <w:rsid w:val="0049104D"/>
    <w:rsid w:val="00491225"/>
    <w:rsid w:val="00491260"/>
    <w:rsid w:val="004915EB"/>
    <w:rsid w:val="00491DFF"/>
    <w:rsid w:val="00491F07"/>
    <w:rsid w:val="00492213"/>
    <w:rsid w:val="0049269D"/>
    <w:rsid w:val="00493585"/>
    <w:rsid w:val="00493756"/>
    <w:rsid w:val="00493CC7"/>
    <w:rsid w:val="00493E8F"/>
    <w:rsid w:val="004942AF"/>
    <w:rsid w:val="004942C8"/>
    <w:rsid w:val="004942DE"/>
    <w:rsid w:val="00494351"/>
    <w:rsid w:val="00494668"/>
    <w:rsid w:val="0049482C"/>
    <w:rsid w:val="00494A2B"/>
    <w:rsid w:val="00494B65"/>
    <w:rsid w:val="00494C07"/>
    <w:rsid w:val="00494E58"/>
    <w:rsid w:val="00494EB1"/>
    <w:rsid w:val="00494EC9"/>
    <w:rsid w:val="00494F2C"/>
    <w:rsid w:val="00495685"/>
    <w:rsid w:val="0049589D"/>
    <w:rsid w:val="0049591B"/>
    <w:rsid w:val="0049604D"/>
    <w:rsid w:val="0049606B"/>
    <w:rsid w:val="004962FD"/>
    <w:rsid w:val="004966ED"/>
    <w:rsid w:val="00496904"/>
    <w:rsid w:val="00496ED5"/>
    <w:rsid w:val="00497C40"/>
    <w:rsid w:val="00497D6F"/>
    <w:rsid w:val="00497E3E"/>
    <w:rsid w:val="004A0273"/>
    <w:rsid w:val="004A0608"/>
    <w:rsid w:val="004A07C8"/>
    <w:rsid w:val="004A0F74"/>
    <w:rsid w:val="004A11E3"/>
    <w:rsid w:val="004A1790"/>
    <w:rsid w:val="004A1A02"/>
    <w:rsid w:val="004A1AF7"/>
    <w:rsid w:val="004A1DEB"/>
    <w:rsid w:val="004A1F55"/>
    <w:rsid w:val="004A212C"/>
    <w:rsid w:val="004A238E"/>
    <w:rsid w:val="004A2869"/>
    <w:rsid w:val="004A28AC"/>
    <w:rsid w:val="004A296B"/>
    <w:rsid w:val="004A29E3"/>
    <w:rsid w:val="004A29F2"/>
    <w:rsid w:val="004A2CF0"/>
    <w:rsid w:val="004A3179"/>
    <w:rsid w:val="004A353C"/>
    <w:rsid w:val="004A38FC"/>
    <w:rsid w:val="004A3ECB"/>
    <w:rsid w:val="004A3ED7"/>
    <w:rsid w:val="004A46CF"/>
    <w:rsid w:val="004A5374"/>
    <w:rsid w:val="004A5520"/>
    <w:rsid w:val="004A5E6A"/>
    <w:rsid w:val="004A5F13"/>
    <w:rsid w:val="004A6021"/>
    <w:rsid w:val="004A659A"/>
    <w:rsid w:val="004A65C1"/>
    <w:rsid w:val="004A6BCA"/>
    <w:rsid w:val="004A6CB1"/>
    <w:rsid w:val="004A6DD9"/>
    <w:rsid w:val="004A70A8"/>
    <w:rsid w:val="004A710F"/>
    <w:rsid w:val="004A711F"/>
    <w:rsid w:val="004A7121"/>
    <w:rsid w:val="004A7261"/>
    <w:rsid w:val="004A792D"/>
    <w:rsid w:val="004A795E"/>
    <w:rsid w:val="004A7BAE"/>
    <w:rsid w:val="004A7BC0"/>
    <w:rsid w:val="004B002A"/>
    <w:rsid w:val="004B004C"/>
    <w:rsid w:val="004B017B"/>
    <w:rsid w:val="004B01B7"/>
    <w:rsid w:val="004B024E"/>
    <w:rsid w:val="004B029B"/>
    <w:rsid w:val="004B02B8"/>
    <w:rsid w:val="004B039F"/>
    <w:rsid w:val="004B0568"/>
    <w:rsid w:val="004B0779"/>
    <w:rsid w:val="004B09E3"/>
    <w:rsid w:val="004B0B4F"/>
    <w:rsid w:val="004B0FE0"/>
    <w:rsid w:val="004B10C3"/>
    <w:rsid w:val="004B1492"/>
    <w:rsid w:val="004B1947"/>
    <w:rsid w:val="004B1AB8"/>
    <w:rsid w:val="004B1B1B"/>
    <w:rsid w:val="004B1C34"/>
    <w:rsid w:val="004B1D8E"/>
    <w:rsid w:val="004B23BA"/>
    <w:rsid w:val="004B244A"/>
    <w:rsid w:val="004B2507"/>
    <w:rsid w:val="004B2A06"/>
    <w:rsid w:val="004B2D15"/>
    <w:rsid w:val="004B2E1C"/>
    <w:rsid w:val="004B2E7D"/>
    <w:rsid w:val="004B32DE"/>
    <w:rsid w:val="004B3397"/>
    <w:rsid w:val="004B3719"/>
    <w:rsid w:val="004B3934"/>
    <w:rsid w:val="004B3AC3"/>
    <w:rsid w:val="004B3B56"/>
    <w:rsid w:val="004B3EBD"/>
    <w:rsid w:val="004B4709"/>
    <w:rsid w:val="004B4821"/>
    <w:rsid w:val="004B4829"/>
    <w:rsid w:val="004B49D3"/>
    <w:rsid w:val="004B49F5"/>
    <w:rsid w:val="004B4BC5"/>
    <w:rsid w:val="004B51A8"/>
    <w:rsid w:val="004B52E6"/>
    <w:rsid w:val="004B5A3E"/>
    <w:rsid w:val="004B5AF4"/>
    <w:rsid w:val="004B5CC8"/>
    <w:rsid w:val="004B6141"/>
    <w:rsid w:val="004B652E"/>
    <w:rsid w:val="004B6B09"/>
    <w:rsid w:val="004B6F9C"/>
    <w:rsid w:val="004B7126"/>
    <w:rsid w:val="004B7224"/>
    <w:rsid w:val="004B73BE"/>
    <w:rsid w:val="004B7420"/>
    <w:rsid w:val="004B7792"/>
    <w:rsid w:val="004B7C55"/>
    <w:rsid w:val="004B7C5E"/>
    <w:rsid w:val="004C003B"/>
    <w:rsid w:val="004C02D2"/>
    <w:rsid w:val="004C06A2"/>
    <w:rsid w:val="004C0736"/>
    <w:rsid w:val="004C0C38"/>
    <w:rsid w:val="004C0CD2"/>
    <w:rsid w:val="004C0DD9"/>
    <w:rsid w:val="004C0F32"/>
    <w:rsid w:val="004C10ED"/>
    <w:rsid w:val="004C17F8"/>
    <w:rsid w:val="004C1BA4"/>
    <w:rsid w:val="004C1C2D"/>
    <w:rsid w:val="004C1F5C"/>
    <w:rsid w:val="004C218E"/>
    <w:rsid w:val="004C235B"/>
    <w:rsid w:val="004C28CE"/>
    <w:rsid w:val="004C2D32"/>
    <w:rsid w:val="004C2F2F"/>
    <w:rsid w:val="004C339B"/>
    <w:rsid w:val="004C3A5E"/>
    <w:rsid w:val="004C3BAF"/>
    <w:rsid w:val="004C3DF4"/>
    <w:rsid w:val="004C3E8C"/>
    <w:rsid w:val="004C3EA7"/>
    <w:rsid w:val="004C4C3C"/>
    <w:rsid w:val="004C4D54"/>
    <w:rsid w:val="004C531E"/>
    <w:rsid w:val="004C53C7"/>
    <w:rsid w:val="004C57C0"/>
    <w:rsid w:val="004C5C5F"/>
    <w:rsid w:val="004C5D0A"/>
    <w:rsid w:val="004C5E8B"/>
    <w:rsid w:val="004C5E94"/>
    <w:rsid w:val="004C6037"/>
    <w:rsid w:val="004C6247"/>
    <w:rsid w:val="004C62EA"/>
    <w:rsid w:val="004C6618"/>
    <w:rsid w:val="004C6630"/>
    <w:rsid w:val="004C665B"/>
    <w:rsid w:val="004C6726"/>
    <w:rsid w:val="004C6960"/>
    <w:rsid w:val="004C6A81"/>
    <w:rsid w:val="004C6BDF"/>
    <w:rsid w:val="004C6EA9"/>
    <w:rsid w:val="004C7011"/>
    <w:rsid w:val="004C7165"/>
    <w:rsid w:val="004C728F"/>
    <w:rsid w:val="004C754F"/>
    <w:rsid w:val="004C75C5"/>
    <w:rsid w:val="004C75EC"/>
    <w:rsid w:val="004C7A9C"/>
    <w:rsid w:val="004C7B76"/>
    <w:rsid w:val="004C7F2F"/>
    <w:rsid w:val="004C7F51"/>
    <w:rsid w:val="004D0191"/>
    <w:rsid w:val="004D05AE"/>
    <w:rsid w:val="004D0D47"/>
    <w:rsid w:val="004D0FF2"/>
    <w:rsid w:val="004D10AA"/>
    <w:rsid w:val="004D1115"/>
    <w:rsid w:val="004D120B"/>
    <w:rsid w:val="004D153F"/>
    <w:rsid w:val="004D1608"/>
    <w:rsid w:val="004D17FF"/>
    <w:rsid w:val="004D18FA"/>
    <w:rsid w:val="004D19F6"/>
    <w:rsid w:val="004D1A3E"/>
    <w:rsid w:val="004D1AA3"/>
    <w:rsid w:val="004D20FC"/>
    <w:rsid w:val="004D26EF"/>
    <w:rsid w:val="004D2EB6"/>
    <w:rsid w:val="004D2F37"/>
    <w:rsid w:val="004D303A"/>
    <w:rsid w:val="004D328B"/>
    <w:rsid w:val="004D32D8"/>
    <w:rsid w:val="004D3396"/>
    <w:rsid w:val="004D3429"/>
    <w:rsid w:val="004D3488"/>
    <w:rsid w:val="004D38B5"/>
    <w:rsid w:val="004D39A3"/>
    <w:rsid w:val="004D39C9"/>
    <w:rsid w:val="004D3A26"/>
    <w:rsid w:val="004D3A79"/>
    <w:rsid w:val="004D3DC4"/>
    <w:rsid w:val="004D447F"/>
    <w:rsid w:val="004D48B9"/>
    <w:rsid w:val="004D48C6"/>
    <w:rsid w:val="004D4AB7"/>
    <w:rsid w:val="004D4D38"/>
    <w:rsid w:val="004D4EA6"/>
    <w:rsid w:val="004D54BE"/>
    <w:rsid w:val="004D55BA"/>
    <w:rsid w:val="004D576D"/>
    <w:rsid w:val="004D6709"/>
    <w:rsid w:val="004D6EFC"/>
    <w:rsid w:val="004D6FBE"/>
    <w:rsid w:val="004D700E"/>
    <w:rsid w:val="004D70C7"/>
    <w:rsid w:val="004D725E"/>
    <w:rsid w:val="004D7795"/>
    <w:rsid w:val="004D7AF2"/>
    <w:rsid w:val="004D7BD9"/>
    <w:rsid w:val="004D7DE3"/>
    <w:rsid w:val="004E0027"/>
    <w:rsid w:val="004E02E9"/>
    <w:rsid w:val="004E0329"/>
    <w:rsid w:val="004E07B4"/>
    <w:rsid w:val="004E0B8E"/>
    <w:rsid w:val="004E0C96"/>
    <w:rsid w:val="004E0E98"/>
    <w:rsid w:val="004E0FCE"/>
    <w:rsid w:val="004E11BA"/>
    <w:rsid w:val="004E1314"/>
    <w:rsid w:val="004E14EB"/>
    <w:rsid w:val="004E16D2"/>
    <w:rsid w:val="004E1758"/>
    <w:rsid w:val="004E17F3"/>
    <w:rsid w:val="004E1A52"/>
    <w:rsid w:val="004E1B31"/>
    <w:rsid w:val="004E26CA"/>
    <w:rsid w:val="004E2AD7"/>
    <w:rsid w:val="004E2BC4"/>
    <w:rsid w:val="004E3038"/>
    <w:rsid w:val="004E336F"/>
    <w:rsid w:val="004E3513"/>
    <w:rsid w:val="004E35D3"/>
    <w:rsid w:val="004E3BBD"/>
    <w:rsid w:val="004E3F7C"/>
    <w:rsid w:val="004E42F2"/>
    <w:rsid w:val="004E46DC"/>
    <w:rsid w:val="004E49B6"/>
    <w:rsid w:val="004E4E0A"/>
    <w:rsid w:val="004E4E92"/>
    <w:rsid w:val="004E5636"/>
    <w:rsid w:val="004E569B"/>
    <w:rsid w:val="004E573C"/>
    <w:rsid w:val="004E5A98"/>
    <w:rsid w:val="004E5B23"/>
    <w:rsid w:val="004E5F96"/>
    <w:rsid w:val="004E63F4"/>
    <w:rsid w:val="004E64B0"/>
    <w:rsid w:val="004E6649"/>
    <w:rsid w:val="004E689B"/>
    <w:rsid w:val="004E69DD"/>
    <w:rsid w:val="004E6D93"/>
    <w:rsid w:val="004E7741"/>
    <w:rsid w:val="004E79AB"/>
    <w:rsid w:val="004E7C2A"/>
    <w:rsid w:val="004E7E06"/>
    <w:rsid w:val="004E7EAF"/>
    <w:rsid w:val="004E7F78"/>
    <w:rsid w:val="004F015A"/>
    <w:rsid w:val="004F0275"/>
    <w:rsid w:val="004F07E5"/>
    <w:rsid w:val="004F091F"/>
    <w:rsid w:val="004F0CC9"/>
    <w:rsid w:val="004F140F"/>
    <w:rsid w:val="004F1620"/>
    <w:rsid w:val="004F178A"/>
    <w:rsid w:val="004F1DBF"/>
    <w:rsid w:val="004F1E06"/>
    <w:rsid w:val="004F1EEB"/>
    <w:rsid w:val="004F1F71"/>
    <w:rsid w:val="004F202C"/>
    <w:rsid w:val="004F20B5"/>
    <w:rsid w:val="004F2661"/>
    <w:rsid w:val="004F2A11"/>
    <w:rsid w:val="004F3341"/>
    <w:rsid w:val="004F3420"/>
    <w:rsid w:val="004F3479"/>
    <w:rsid w:val="004F368F"/>
    <w:rsid w:val="004F3833"/>
    <w:rsid w:val="004F3D53"/>
    <w:rsid w:val="004F4133"/>
    <w:rsid w:val="004F4578"/>
    <w:rsid w:val="004F48BD"/>
    <w:rsid w:val="004F48BF"/>
    <w:rsid w:val="004F4ADD"/>
    <w:rsid w:val="004F4FEB"/>
    <w:rsid w:val="004F531D"/>
    <w:rsid w:val="004F575C"/>
    <w:rsid w:val="004F5872"/>
    <w:rsid w:val="004F5A40"/>
    <w:rsid w:val="004F5AE1"/>
    <w:rsid w:val="004F5D2C"/>
    <w:rsid w:val="004F5D40"/>
    <w:rsid w:val="004F5F08"/>
    <w:rsid w:val="004F6034"/>
    <w:rsid w:val="004F68A9"/>
    <w:rsid w:val="004F6921"/>
    <w:rsid w:val="004F6B0E"/>
    <w:rsid w:val="004F6DD2"/>
    <w:rsid w:val="004F6E1C"/>
    <w:rsid w:val="004F715B"/>
    <w:rsid w:val="004F7750"/>
    <w:rsid w:val="004F7BF9"/>
    <w:rsid w:val="004F7C99"/>
    <w:rsid w:val="004F7D69"/>
    <w:rsid w:val="004F7E8A"/>
    <w:rsid w:val="004F7EE3"/>
    <w:rsid w:val="00500076"/>
    <w:rsid w:val="00500153"/>
    <w:rsid w:val="00500233"/>
    <w:rsid w:val="00500299"/>
    <w:rsid w:val="00500358"/>
    <w:rsid w:val="005005B1"/>
    <w:rsid w:val="00500668"/>
    <w:rsid w:val="0050076E"/>
    <w:rsid w:val="00500A36"/>
    <w:rsid w:val="00500C16"/>
    <w:rsid w:val="00500CA1"/>
    <w:rsid w:val="00500CF5"/>
    <w:rsid w:val="00500DCF"/>
    <w:rsid w:val="00500E85"/>
    <w:rsid w:val="00500F82"/>
    <w:rsid w:val="00500FDE"/>
    <w:rsid w:val="005015FA"/>
    <w:rsid w:val="005016EA"/>
    <w:rsid w:val="0050173A"/>
    <w:rsid w:val="00501756"/>
    <w:rsid w:val="00501FFE"/>
    <w:rsid w:val="005023FE"/>
    <w:rsid w:val="005024C4"/>
    <w:rsid w:val="005025B8"/>
    <w:rsid w:val="00502657"/>
    <w:rsid w:val="005026C1"/>
    <w:rsid w:val="00502955"/>
    <w:rsid w:val="005029DA"/>
    <w:rsid w:val="00502AD9"/>
    <w:rsid w:val="00502C21"/>
    <w:rsid w:val="00502D73"/>
    <w:rsid w:val="005030C3"/>
    <w:rsid w:val="00503231"/>
    <w:rsid w:val="0050488E"/>
    <w:rsid w:val="005048BE"/>
    <w:rsid w:val="00504DFA"/>
    <w:rsid w:val="00505053"/>
    <w:rsid w:val="005051E1"/>
    <w:rsid w:val="00505407"/>
    <w:rsid w:val="0050556F"/>
    <w:rsid w:val="005058BB"/>
    <w:rsid w:val="00505A3B"/>
    <w:rsid w:val="00505D3D"/>
    <w:rsid w:val="00505E1F"/>
    <w:rsid w:val="0050620F"/>
    <w:rsid w:val="005062A4"/>
    <w:rsid w:val="005062FF"/>
    <w:rsid w:val="005064E0"/>
    <w:rsid w:val="005067E5"/>
    <w:rsid w:val="00506BF6"/>
    <w:rsid w:val="00506DC9"/>
    <w:rsid w:val="00506FB6"/>
    <w:rsid w:val="00507677"/>
    <w:rsid w:val="005103F6"/>
    <w:rsid w:val="005105F9"/>
    <w:rsid w:val="0051061E"/>
    <w:rsid w:val="005106DB"/>
    <w:rsid w:val="00510795"/>
    <w:rsid w:val="005109E9"/>
    <w:rsid w:val="00510B76"/>
    <w:rsid w:val="00510B80"/>
    <w:rsid w:val="00510C84"/>
    <w:rsid w:val="00511B48"/>
    <w:rsid w:val="00511E8E"/>
    <w:rsid w:val="00512129"/>
    <w:rsid w:val="00512615"/>
    <w:rsid w:val="00512674"/>
    <w:rsid w:val="0051268B"/>
    <w:rsid w:val="005126B4"/>
    <w:rsid w:val="005127AF"/>
    <w:rsid w:val="00512828"/>
    <w:rsid w:val="005128AE"/>
    <w:rsid w:val="005129EE"/>
    <w:rsid w:val="00512BDF"/>
    <w:rsid w:val="00512EB3"/>
    <w:rsid w:val="00512ED1"/>
    <w:rsid w:val="00512F1B"/>
    <w:rsid w:val="0051309B"/>
    <w:rsid w:val="005135B4"/>
    <w:rsid w:val="00513652"/>
    <w:rsid w:val="00513A79"/>
    <w:rsid w:val="00514007"/>
    <w:rsid w:val="005146B4"/>
    <w:rsid w:val="00514CBD"/>
    <w:rsid w:val="00514D4F"/>
    <w:rsid w:val="00515468"/>
    <w:rsid w:val="005159A2"/>
    <w:rsid w:val="00515AC1"/>
    <w:rsid w:val="0051604B"/>
    <w:rsid w:val="00516122"/>
    <w:rsid w:val="005165C9"/>
    <w:rsid w:val="005165F9"/>
    <w:rsid w:val="0051682A"/>
    <w:rsid w:val="00516DEB"/>
    <w:rsid w:val="0051716C"/>
    <w:rsid w:val="005172CD"/>
    <w:rsid w:val="005175F7"/>
    <w:rsid w:val="00517634"/>
    <w:rsid w:val="00517819"/>
    <w:rsid w:val="00517B22"/>
    <w:rsid w:val="00517BBA"/>
    <w:rsid w:val="00517BE7"/>
    <w:rsid w:val="005201D5"/>
    <w:rsid w:val="0052023B"/>
    <w:rsid w:val="0052036C"/>
    <w:rsid w:val="0052075E"/>
    <w:rsid w:val="0052075F"/>
    <w:rsid w:val="00520857"/>
    <w:rsid w:val="0052086D"/>
    <w:rsid w:val="005208B2"/>
    <w:rsid w:val="005210F3"/>
    <w:rsid w:val="005211AC"/>
    <w:rsid w:val="0052146D"/>
    <w:rsid w:val="0052163C"/>
    <w:rsid w:val="00521A00"/>
    <w:rsid w:val="00521A4E"/>
    <w:rsid w:val="00521D11"/>
    <w:rsid w:val="00522424"/>
    <w:rsid w:val="005224AA"/>
    <w:rsid w:val="0052250E"/>
    <w:rsid w:val="00522790"/>
    <w:rsid w:val="00522875"/>
    <w:rsid w:val="005229EF"/>
    <w:rsid w:val="00522BFB"/>
    <w:rsid w:val="00523290"/>
    <w:rsid w:val="00523310"/>
    <w:rsid w:val="0052341E"/>
    <w:rsid w:val="00523432"/>
    <w:rsid w:val="0052369E"/>
    <w:rsid w:val="005238EF"/>
    <w:rsid w:val="0052395E"/>
    <w:rsid w:val="00523A26"/>
    <w:rsid w:val="00523E60"/>
    <w:rsid w:val="00523F86"/>
    <w:rsid w:val="005241B7"/>
    <w:rsid w:val="00524314"/>
    <w:rsid w:val="0052431E"/>
    <w:rsid w:val="00524802"/>
    <w:rsid w:val="0052486E"/>
    <w:rsid w:val="00524B23"/>
    <w:rsid w:val="00524BC4"/>
    <w:rsid w:val="00524E61"/>
    <w:rsid w:val="0052547F"/>
    <w:rsid w:val="00525EB8"/>
    <w:rsid w:val="00525F1C"/>
    <w:rsid w:val="00526025"/>
    <w:rsid w:val="00526046"/>
    <w:rsid w:val="005261F5"/>
    <w:rsid w:val="00526492"/>
    <w:rsid w:val="005264D4"/>
    <w:rsid w:val="005266F6"/>
    <w:rsid w:val="005270E2"/>
    <w:rsid w:val="00527831"/>
    <w:rsid w:val="00527F9E"/>
    <w:rsid w:val="00530348"/>
    <w:rsid w:val="0053076A"/>
    <w:rsid w:val="00530B94"/>
    <w:rsid w:val="00530C0A"/>
    <w:rsid w:val="0053129D"/>
    <w:rsid w:val="00531385"/>
    <w:rsid w:val="005319EB"/>
    <w:rsid w:val="00531A36"/>
    <w:rsid w:val="00531F53"/>
    <w:rsid w:val="00532227"/>
    <w:rsid w:val="0053244E"/>
    <w:rsid w:val="005324BE"/>
    <w:rsid w:val="00532695"/>
    <w:rsid w:val="00532B50"/>
    <w:rsid w:val="0053315E"/>
    <w:rsid w:val="005331AA"/>
    <w:rsid w:val="00533205"/>
    <w:rsid w:val="00533281"/>
    <w:rsid w:val="005335C3"/>
    <w:rsid w:val="00533848"/>
    <w:rsid w:val="00533E27"/>
    <w:rsid w:val="00533FC4"/>
    <w:rsid w:val="00533FF7"/>
    <w:rsid w:val="00534071"/>
    <w:rsid w:val="0053432C"/>
    <w:rsid w:val="00535021"/>
    <w:rsid w:val="005350A8"/>
    <w:rsid w:val="005350EC"/>
    <w:rsid w:val="0053576E"/>
    <w:rsid w:val="005359CC"/>
    <w:rsid w:val="00535A65"/>
    <w:rsid w:val="00535C30"/>
    <w:rsid w:val="00535EE2"/>
    <w:rsid w:val="005360AE"/>
    <w:rsid w:val="0053619B"/>
    <w:rsid w:val="00536D4A"/>
    <w:rsid w:val="00537008"/>
    <w:rsid w:val="00537534"/>
    <w:rsid w:val="00537538"/>
    <w:rsid w:val="0053774B"/>
    <w:rsid w:val="00537D14"/>
    <w:rsid w:val="00537DAF"/>
    <w:rsid w:val="00537DF2"/>
    <w:rsid w:val="00537F23"/>
    <w:rsid w:val="00540052"/>
    <w:rsid w:val="005406F2"/>
    <w:rsid w:val="005407CD"/>
    <w:rsid w:val="0054082A"/>
    <w:rsid w:val="00540ECB"/>
    <w:rsid w:val="00540F0E"/>
    <w:rsid w:val="00540FCD"/>
    <w:rsid w:val="005414FE"/>
    <w:rsid w:val="00541813"/>
    <w:rsid w:val="00541D5D"/>
    <w:rsid w:val="00541EBB"/>
    <w:rsid w:val="00542215"/>
    <w:rsid w:val="005425F0"/>
    <w:rsid w:val="00542801"/>
    <w:rsid w:val="005429F3"/>
    <w:rsid w:val="00542A8F"/>
    <w:rsid w:val="00542B5D"/>
    <w:rsid w:val="00542FEC"/>
    <w:rsid w:val="0054331D"/>
    <w:rsid w:val="005433AF"/>
    <w:rsid w:val="00543600"/>
    <w:rsid w:val="00544419"/>
    <w:rsid w:val="0054462E"/>
    <w:rsid w:val="005446C1"/>
    <w:rsid w:val="00544A76"/>
    <w:rsid w:val="00544CCA"/>
    <w:rsid w:val="00544D68"/>
    <w:rsid w:val="00545467"/>
    <w:rsid w:val="00545504"/>
    <w:rsid w:val="00545EDF"/>
    <w:rsid w:val="005462F9"/>
    <w:rsid w:val="0054692D"/>
    <w:rsid w:val="00546A44"/>
    <w:rsid w:val="00546B8E"/>
    <w:rsid w:val="00546BF1"/>
    <w:rsid w:val="00546E68"/>
    <w:rsid w:val="00546EDE"/>
    <w:rsid w:val="00547209"/>
    <w:rsid w:val="0054744D"/>
    <w:rsid w:val="00547886"/>
    <w:rsid w:val="00547CB1"/>
    <w:rsid w:val="00550045"/>
    <w:rsid w:val="005500B2"/>
    <w:rsid w:val="005500B9"/>
    <w:rsid w:val="00550100"/>
    <w:rsid w:val="0055059C"/>
    <w:rsid w:val="00550784"/>
    <w:rsid w:val="00550851"/>
    <w:rsid w:val="00550855"/>
    <w:rsid w:val="00550A96"/>
    <w:rsid w:val="00550B58"/>
    <w:rsid w:val="00550E54"/>
    <w:rsid w:val="0055107B"/>
    <w:rsid w:val="00551180"/>
    <w:rsid w:val="00551770"/>
    <w:rsid w:val="00551955"/>
    <w:rsid w:val="005520CA"/>
    <w:rsid w:val="0055218E"/>
    <w:rsid w:val="0055291C"/>
    <w:rsid w:val="00552941"/>
    <w:rsid w:val="00553125"/>
    <w:rsid w:val="005531AA"/>
    <w:rsid w:val="00553205"/>
    <w:rsid w:val="005534BA"/>
    <w:rsid w:val="00553731"/>
    <w:rsid w:val="005537A3"/>
    <w:rsid w:val="005537E5"/>
    <w:rsid w:val="005539D2"/>
    <w:rsid w:val="00553C00"/>
    <w:rsid w:val="0055447E"/>
    <w:rsid w:val="005548A2"/>
    <w:rsid w:val="00554D49"/>
    <w:rsid w:val="00554FE4"/>
    <w:rsid w:val="005555D8"/>
    <w:rsid w:val="00555621"/>
    <w:rsid w:val="00555910"/>
    <w:rsid w:val="00555942"/>
    <w:rsid w:val="00555A38"/>
    <w:rsid w:val="00555FE7"/>
    <w:rsid w:val="00556306"/>
    <w:rsid w:val="00556460"/>
    <w:rsid w:val="00556670"/>
    <w:rsid w:val="00556996"/>
    <w:rsid w:val="0055706A"/>
    <w:rsid w:val="005570E6"/>
    <w:rsid w:val="00557211"/>
    <w:rsid w:val="00557262"/>
    <w:rsid w:val="0055744C"/>
    <w:rsid w:val="00557CFD"/>
    <w:rsid w:val="00557EB3"/>
    <w:rsid w:val="00557FF2"/>
    <w:rsid w:val="00560131"/>
    <w:rsid w:val="00560476"/>
    <w:rsid w:val="0056067A"/>
    <w:rsid w:val="00560827"/>
    <w:rsid w:val="00560EF7"/>
    <w:rsid w:val="00561239"/>
    <w:rsid w:val="0056127D"/>
    <w:rsid w:val="00561441"/>
    <w:rsid w:val="00561456"/>
    <w:rsid w:val="00561901"/>
    <w:rsid w:val="00561942"/>
    <w:rsid w:val="00561FDF"/>
    <w:rsid w:val="005621A8"/>
    <w:rsid w:val="00562375"/>
    <w:rsid w:val="00562811"/>
    <w:rsid w:val="00562BD2"/>
    <w:rsid w:val="00562FCD"/>
    <w:rsid w:val="005630CC"/>
    <w:rsid w:val="00563126"/>
    <w:rsid w:val="005632D2"/>
    <w:rsid w:val="005635EF"/>
    <w:rsid w:val="005636D7"/>
    <w:rsid w:val="00563761"/>
    <w:rsid w:val="00563806"/>
    <w:rsid w:val="00563BD7"/>
    <w:rsid w:val="00563E9F"/>
    <w:rsid w:val="005644B7"/>
    <w:rsid w:val="005645AC"/>
    <w:rsid w:val="0056465A"/>
    <w:rsid w:val="005647CE"/>
    <w:rsid w:val="005647E2"/>
    <w:rsid w:val="00564836"/>
    <w:rsid w:val="00564E63"/>
    <w:rsid w:val="005653FC"/>
    <w:rsid w:val="00565A91"/>
    <w:rsid w:val="005661AF"/>
    <w:rsid w:val="005663C4"/>
    <w:rsid w:val="0056652E"/>
    <w:rsid w:val="005665A6"/>
    <w:rsid w:val="005665FA"/>
    <w:rsid w:val="0056672A"/>
    <w:rsid w:val="005668DC"/>
    <w:rsid w:val="00566A14"/>
    <w:rsid w:val="00566E4C"/>
    <w:rsid w:val="00567859"/>
    <w:rsid w:val="00567917"/>
    <w:rsid w:val="0057006C"/>
    <w:rsid w:val="0057008F"/>
    <w:rsid w:val="00570189"/>
    <w:rsid w:val="005702C0"/>
    <w:rsid w:val="005704AC"/>
    <w:rsid w:val="005705BB"/>
    <w:rsid w:val="00570900"/>
    <w:rsid w:val="00570BC0"/>
    <w:rsid w:val="00570E65"/>
    <w:rsid w:val="005716A0"/>
    <w:rsid w:val="00571716"/>
    <w:rsid w:val="00571845"/>
    <w:rsid w:val="00571B73"/>
    <w:rsid w:val="0057202A"/>
    <w:rsid w:val="00572274"/>
    <w:rsid w:val="00572592"/>
    <w:rsid w:val="005729CF"/>
    <w:rsid w:val="00572A8D"/>
    <w:rsid w:val="00572AF7"/>
    <w:rsid w:val="00572C60"/>
    <w:rsid w:val="00572E47"/>
    <w:rsid w:val="00573614"/>
    <w:rsid w:val="00573B28"/>
    <w:rsid w:val="00573BA6"/>
    <w:rsid w:val="00573D06"/>
    <w:rsid w:val="00573EE9"/>
    <w:rsid w:val="00574023"/>
    <w:rsid w:val="0057416B"/>
    <w:rsid w:val="005742BE"/>
    <w:rsid w:val="00574354"/>
    <w:rsid w:val="0057435D"/>
    <w:rsid w:val="0057444B"/>
    <w:rsid w:val="005747FC"/>
    <w:rsid w:val="00574903"/>
    <w:rsid w:val="00574BB9"/>
    <w:rsid w:val="00574C63"/>
    <w:rsid w:val="00574D40"/>
    <w:rsid w:val="0057518F"/>
    <w:rsid w:val="005754A9"/>
    <w:rsid w:val="0057568B"/>
    <w:rsid w:val="00575977"/>
    <w:rsid w:val="00575EBC"/>
    <w:rsid w:val="005760DF"/>
    <w:rsid w:val="005762A9"/>
    <w:rsid w:val="00576823"/>
    <w:rsid w:val="00576F81"/>
    <w:rsid w:val="005770A7"/>
    <w:rsid w:val="00577304"/>
    <w:rsid w:val="00577D65"/>
    <w:rsid w:val="00577FB4"/>
    <w:rsid w:val="00580022"/>
    <w:rsid w:val="005803B9"/>
    <w:rsid w:val="0058055E"/>
    <w:rsid w:val="00580739"/>
    <w:rsid w:val="00580AA2"/>
    <w:rsid w:val="00580CA7"/>
    <w:rsid w:val="00580E91"/>
    <w:rsid w:val="00581437"/>
    <w:rsid w:val="00581BE8"/>
    <w:rsid w:val="00581FCC"/>
    <w:rsid w:val="005821D0"/>
    <w:rsid w:val="0058264B"/>
    <w:rsid w:val="0058281D"/>
    <w:rsid w:val="005828FC"/>
    <w:rsid w:val="00582982"/>
    <w:rsid w:val="00582B47"/>
    <w:rsid w:val="00582E2D"/>
    <w:rsid w:val="00582F10"/>
    <w:rsid w:val="00582F8C"/>
    <w:rsid w:val="005834D4"/>
    <w:rsid w:val="0058383C"/>
    <w:rsid w:val="005839FC"/>
    <w:rsid w:val="00583F0F"/>
    <w:rsid w:val="005846B6"/>
    <w:rsid w:val="0058515A"/>
    <w:rsid w:val="00585572"/>
    <w:rsid w:val="005855FB"/>
    <w:rsid w:val="00585659"/>
    <w:rsid w:val="005857E8"/>
    <w:rsid w:val="00585BAA"/>
    <w:rsid w:val="00585BB5"/>
    <w:rsid w:val="0058669D"/>
    <w:rsid w:val="00586ABF"/>
    <w:rsid w:val="00586EDF"/>
    <w:rsid w:val="005875B8"/>
    <w:rsid w:val="005877A3"/>
    <w:rsid w:val="005877FF"/>
    <w:rsid w:val="00587BF6"/>
    <w:rsid w:val="00587E24"/>
    <w:rsid w:val="00587E63"/>
    <w:rsid w:val="00587F1B"/>
    <w:rsid w:val="00587F2A"/>
    <w:rsid w:val="005902B3"/>
    <w:rsid w:val="005903CB"/>
    <w:rsid w:val="0059065E"/>
    <w:rsid w:val="00590E37"/>
    <w:rsid w:val="00591042"/>
    <w:rsid w:val="0059124F"/>
    <w:rsid w:val="0059171C"/>
    <w:rsid w:val="005917CF"/>
    <w:rsid w:val="00591B1F"/>
    <w:rsid w:val="00591B9B"/>
    <w:rsid w:val="005923C0"/>
    <w:rsid w:val="0059278D"/>
    <w:rsid w:val="00592AB7"/>
    <w:rsid w:val="00592B83"/>
    <w:rsid w:val="00592D30"/>
    <w:rsid w:val="0059329D"/>
    <w:rsid w:val="0059345B"/>
    <w:rsid w:val="005934CF"/>
    <w:rsid w:val="00593677"/>
    <w:rsid w:val="00593B9B"/>
    <w:rsid w:val="00593C1A"/>
    <w:rsid w:val="00593D8C"/>
    <w:rsid w:val="00593DF0"/>
    <w:rsid w:val="00593EA1"/>
    <w:rsid w:val="00593F17"/>
    <w:rsid w:val="005940F3"/>
    <w:rsid w:val="00594238"/>
    <w:rsid w:val="0059428A"/>
    <w:rsid w:val="005944D5"/>
    <w:rsid w:val="00594C25"/>
    <w:rsid w:val="005951A8"/>
    <w:rsid w:val="005951AC"/>
    <w:rsid w:val="00595404"/>
    <w:rsid w:val="005956DF"/>
    <w:rsid w:val="005958F6"/>
    <w:rsid w:val="00595A6C"/>
    <w:rsid w:val="00595C18"/>
    <w:rsid w:val="00596111"/>
    <w:rsid w:val="00596115"/>
    <w:rsid w:val="00596334"/>
    <w:rsid w:val="00596381"/>
    <w:rsid w:val="005963AF"/>
    <w:rsid w:val="0059653B"/>
    <w:rsid w:val="0059699E"/>
    <w:rsid w:val="005969A6"/>
    <w:rsid w:val="00596BAD"/>
    <w:rsid w:val="00596BC7"/>
    <w:rsid w:val="00597026"/>
    <w:rsid w:val="00597091"/>
    <w:rsid w:val="005975EF"/>
    <w:rsid w:val="00597627"/>
    <w:rsid w:val="00597780"/>
    <w:rsid w:val="00597E91"/>
    <w:rsid w:val="005A02C1"/>
    <w:rsid w:val="005A0454"/>
    <w:rsid w:val="005A0F50"/>
    <w:rsid w:val="005A157B"/>
    <w:rsid w:val="005A15E3"/>
    <w:rsid w:val="005A17B3"/>
    <w:rsid w:val="005A1A4C"/>
    <w:rsid w:val="005A1C07"/>
    <w:rsid w:val="005A1C16"/>
    <w:rsid w:val="005A1D5E"/>
    <w:rsid w:val="005A1DD2"/>
    <w:rsid w:val="005A1EDA"/>
    <w:rsid w:val="005A2022"/>
    <w:rsid w:val="005A2377"/>
    <w:rsid w:val="005A23D2"/>
    <w:rsid w:val="005A2B1F"/>
    <w:rsid w:val="005A2C8D"/>
    <w:rsid w:val="005A311D"/>
    <w:rsid w:val="005A3289"/>
    <w:rsid w:val="005A3523"/>
    <w:rsid w:val="005A35A0"/>
    <w:rsid w:val="005A362D"/>
    <w:rsid w:val="005A385A"/>
    <w:rsid w:val="005A3CCE"/>
    <w:rsid w:val="005A3D02"/>
    <w:rsid w:val="005A3DE4"/>
    <w:rsid w:val="005A3E16"/>
    <w:rsid w:val="005A4704"/>
    <w:rsid w:val="005A4E34"/>
    <w:rsid w:val="005A5395"/>
    <w:rsid w:val="005A53F4"/>
    <w:rsid w:val="005A5419"/>
    <w:rsid w:val="005A54DC"/>
    <w:rsid w:val="005A5502"/>
    <w:rsid w:val="005A5784"/>
    <w:rsid w:val="005A5966"/>
    <w:rsid w:val="005A635E"/>
    <w:rsid w:val="005A63C2"/>
    <w:rsid w:val="005A69B0"/>
    <w:rsid w:val="005A7452"/>
    <w:rsid w:val="005A772C"/>
    <w:rsid w:val="005A7830"/>
    <w:rsid w:val="005A78EE"/>
    <w:rsid w:val="005A7B79"/>
    <w:rsid w:val="005A7BC6"/>
    <w:rsid w:val="005A7D41"/>
    <w:rsid w:val="005A7EA2"/>
    <w:rsid w:val="005B044F"/>
    <w:rsid w:val="005B0AB7"/>
    <w:rsid w:val="005B0E78"/>
    <w:rsid w:val="005B0F56"/>
    <w:rsid w:val="005B11CC"/>
    <w:rsid w:val="005B1403"/>
    <w:rsid w:val="005B1555"/>
    <w:rsid w:val="005B166A"/>
    <w:rsid w:val="005B1801"/>
    <w:rsid w:val="005B1994"/>
    <w:rsid w:val="005B1E4C"/>
    <w:rsid w:val="005B1ED1"/>
    <w:rsid w:val="005B2050"/>
    <w:rsid w:val="005B206C"/>
    <w:rsid w:val="005B21F3"/>
    <w:rsid w:val="005B24BC"/>
    <w:rsid w:val="005B2859"/>
    <w:rsid w:val="005B2A25"/>
    <w:rsid w:val="005B2D7A"/>
    <w:rsid w:val="005B2E7D"/>
    <w:rsid w:val="005B2F89"/>
    <w:rsid w:val="005B302E"/>
    <w:rsid w:val="005B3154"/>
    <w:rsid w:val="005B31AF"/>
    <w:rsid w:val="005B34B4"/>
    <w:rsid w:val="005B36A0"/>
    <w:rsid w:val="005B36B1"/>
    <w:rsid w:val="005B3AB6"/>
    <w:rsid w:val="005B3AE4"/>
    <w:rsid w:val="005B3D95"/>
    <w:rsid w:val="005B42F0"/>
    <w:rsid w:val="005B43E7"/>
    <w:rsid w:val="005B4A0D"/>
    <w:rsid w:val="005B4C45"/>
    <w:rsid w:val="005B4CD3"/>
    <w:rsid w:val="005B4E58"/>
    <w:rsid w:val="005B4FA4"/>
    <w:rsid w:val="005B5019"/>
    <w:rsid w:val="005B543E"/>
    <w:rsid w:val="005B5931"/>
    <w:rsid w:val="005B5FE4"/>
    <w:rsid w:val="005B60AE"/>
    <w:rsid w:val="005B6144"/>
    <w:rsid w:val="005B623D"/>
    <w:rsid w:val="005B6383"/>
    <w:rsid w:val="005B6455"/>
    <w:rsid w:val="005B677D"/>
    <w:rsid w:val="005B68A0"/>
    <w:rsid w:val="005B6EAC"/>
    <w:rsid w:val="005B703D"/>
    <w:rsid w:val="005B7211"/>
    <w:rsid w:val="005B73DD"/>
    <w:rsid w:val="005B74C7"/>
    <w:rsid w:val="005B75E0"/>
    <w:rsid w:val="005B77D5"/>
    <w:rsid w:val="005B7B9D"/>
    <w:rsid w:val="005B7C31"/>
    <w:rsid w:val="005C000B"/>
    <w:rsid w:val="005C00CF"/>
    <w:rsid w:val="005C011B"/>
    <w:rsid w:val="005C0222"/>
    <w:rsid w:val="005C035B"/>
    <w:rsid w:val="005C119D"/>
    <w:rsid w:val="005C13AE"/>
    <w:rsid w:val="005C1605"/>
    <w:rsid w:val="005C168B"/>
    <w:rsid w:val="005C193B"/>
    <w:rsid w:val="005C2131"/>
    <w:rsid w:val="005C24FA"/>
    <w:rsid w:val="005C2694"/>
    <w:rsid w:val="005C26C5"/>
    <w:rsid w:val="005C2865"/>
    <w:rsid w:val="005C2866"/>
    <w:rsid w:val="005C28BA"/>
    <w:rsid w:val="005C29CC"/>
    <w:rsid w:val="005C2EED"/>
    <w:rsid w:val="005C3761"/>
    <w:rsid w:val="005C3B65"/>
    <w:rsid w:val="005C3E62"/>
    <w:rsid w:val="005C401C"/>
    <w:rsid w:val="005C4245"/>
    <w:rsid w:val="005C442F"/>
    <w:rsid w:val="005C5316"/>
    <w:rsid w:val="005C54DE"/>
    <w:rsid w:val="005C5970"/>
    <w:rsid w:val="005C5CF1"/>
    <w:rsid w:val="005C6332"/>
    <w:rsid w:val="005C67F1"/>
    <w:rsid w:val="005C6AD2"/>
    <w:rsid w:val="005C7A5A"/>
    <w:rsid w:val="005C7C40"/>
    <w:rsid w:val="005C7C5C"/>
    <w:rsid w:val="005D014D"/>
    <w:rsid w:val="005D0750"/>
    <w:rsid w:val="005D0A4E"/>
    <w:rsid w:val="005D0B8C"/>
    <w:rsid w:val="005D0E90"/>
    <w:rsid w:val="005D13EE"/>
    <w:rsid w:val="005D16C5"/>
    <w:rsid w:val="005D177B"/>
    <w:rsid w:val="005D1802"/>
    <w:rsid w:val="005D234E"/>
    <w:rsid w:val="005D2390"/>
    <w:rsid w:val="005D25D5"/>
    <w:rsid w:val="005D27B8"/>
    <w:rsid w:val="005D293B"/>
    <w:rsid w:val="005D2A2D"/>
    <w:rsid w:val="005D2BB4"/>
    <w:rsid w:val="005D2C08"/>
    <w:rsid w:val="005D2E2D"/>
    <w:rsid w:val="005D2FB6"/>
    <w:rsid w:val="005D2FEC"/>
    <w:rsid w:val="005D3127"/>
    <w:rsid w:val="005D3233"/>
    <w:rsid w:val="005D35AE"/>
    <w:rsid w:val="005D35BD"/>
    <w:rsid w:val="005D37EC"/>
    <w:rsid w:val="005D3A39"/>
    <w:rsid w:val="005D3C2D"/>
    <w:rsid w:val="005D3C93"/>
    <w:rsid w:val="005D3E05"/>
    <w:rsid w:val="005D3E1B"/>
    <w:rsid w:val="005D3E91"/>
    <w:rsid w:val="005D3EA2"/>
    <w:rsid w:val="005D3EFE"/>
    <w:rsid w:val="005D41A4"/>
    <w:rsid w:val="005D4230"/>
    <w:rsid w:val="005D453C"/>
    <w:rsid w:val="005D4A45"/>
    <w:rsid w:val="005D4BFC"/>
    <w:rsid w:val="005D4D4F"/>
    <w:rsid w:val="005D4E0C"/>
    <w:rsid w:val="005D4E2F"/>
    <w:rsid w:val="005D58CE"/>
    <w:rsid w:val="005D597C"/>
    <w:rsid w:val="005D5B4E"/>
    <w:rsid w:val="005D5C2F"/>
    <w:rsid w:val="005D5F59"/>
    <w:rsid w:val="005D6256"/>
    <w:rsid w:val="005D659D"/>
    <w:rsid w:val="005D65CD"/>
    <w:rsid w:val="005D6753"/>
    <w:rsid w:val="005D67D4"/>
    <w:rsid w:val="005D69B3"/>
    <w:rsid w:val="005D6A3E"/>
    <w:rsid w:val="005D6A79"/>
    <w:rsid w:val="005D6C1F"/>
    <w:rsid w:val="005D6E8E"/>
    <w:rsid w:val="005D73B5"/>
    <w:rsid w:val="005D7A7F"/>
    <w:rsid w:val="005D7D34"/>
    <w:rsid w:val="005D7E51"/>
    <w:rsid w:val="005D7F63"/>
    <w:rsid w:val="005E03FC"/>
    <w:rsid w:val="005E042A"/>
    <w:rsid w:val="005E0A22"/>
    <w:rsid w:val="005E0AB8"/>
    <w:rsid w:val="005E0E54"/>
    <w:rsid w:val="005E1129"/>
    <w:rsid w:val="005E1133"/>
    <w:rsid w:val="005E14BC"/>
    <w:rsid w:val="005E14F1"/>
    <w:rsid w:val="005E1887"/>
    <w:rsid w:val="005E19A9"/>
    <w:rsid w:val="005E19D5"/>
    <w:rsid w:val="005E1A95"/>
    <w:rsid w:val="005E1B31"/>
    <w:rsid w:val="005E1DB6"/>
    <w:rsid w:val="005E2198"/>
    <w:rsid w:val="005E2A63"/>
    <w:rsid w:val="005E2DFF"/>
    <w:rsid w:val="005E33CD"/>
    <w:rsid w:val="005E3707"/>
    <w:rsid w:val="005E37B3"/>
    <w:rsid w:val="005E3B46"/>
    <w:rsid w:val="005E3B6B"/>
    <w:rsid w:val="005E4691"/>
    <w:rsid w:val="005E48D8"/>
    <w:rsid w:val="005E5243"/>
    <w:rsid w:val="005E52A4"/>
    <w:rsid w:val="005E53CA"/>
    <w:rsid w:val="005E54E1"/>
    <w:rsid w:val="005E5597"/>
    <w:rsid w:val="005E560C"/>
    <w:rsid w:val="005E572F"/>
    <w:rsid w:val="005E5A27"/>
    <w:rsid w:val="005E5A45"/>
    <w:rsid w:val="005E5C7B"/>
    <w:rsid w:val="005E5E83"/>
    <w:rsid w:val="005E654C"/>
    <w:rsid w:val="005E66FE"/>
    <w:rsid w:val="005E6B5C"/>
    <w:rsid w:val="005E6E3D"/>
    <w:rsid w:val="005E6E93"/>
    <w:rsid w:val="005E6F13"/>
    <w:rsid w:val="005E6F55"/>
    <w:rsid w:val="005E72DF"/>
    <w:rsid w:val="005E74A8"/>
    <w:rsid w:val="005E7654"/>
    <w:rsid w:val="005E7C9F"/>
    <w:rsid w:val="005F0012"/>
    <w:rsid w:val="005F0964"/>
    <w:rsid w:val="005F09DF"/>
    <w:rsid w:val="005F0A00"/>
    <w:rsid w:val="005F0D88"/>
    <w:rsid w:val="005F0E17"/>
    <w:rsid w:val="005F12B1"/>
    <w:rsid w:val="005F143C"/>
    <w:rsid w:val="005F149B"/>
    <w:rsid w:val="005F1655"/>
    <w:rsid w:val="005F24BB"/>
    <w:rsid w:val="005F2D9B"/>
    <w:rsid w:val="005F2FA7"/>
    <w:rsid w:val="005F31E8"/>
    <w:rsid w:val="005F3589"/>
    <w:rsid w:val="005F367A"/>
    <w:rsid w:val="005F3E1F"/>
    <w:rsid w:val="005F4047"/>
    <w:rsid w:val="005F48A9"/>
    <w:rsid w:val="005F4984"/>
    <w:rsid w:val="005F4A2F"/>
    <w:rsid w:val="005F4B7B"/>
    <w:rsid w:val="005F4C3E"/>
    <w:rsid w:val="005F4C69"/>
    <w:rsid w:val="005F4E93"/>
    <w:rsid w:val="005F4F7C"/>
    <w:rsid w:val="005F531B"/>
    <w:rsid w:val="005F53E0"/>
    <w:rsid w:val="005F590D"/>
    <w:rsid w:val="005F5DED"/>
    <w:rsid w:val="005F626D"/>
    <w:rsid w:val="005F67EE"/>
    <w:rsid w:val="005F7219"/>
    <w:rsid w:val="005F72AA"/>
    <w:rsid w:val="005F749D"/>
    <w:rsid w:val="005F7B0F"/>
    <w:rsid w:val="005F7BDE"/>
    <w:rsid w:val="005F7C3F"/>
    <w:rsid w:val="005F7C74"/>
    <w:rsid w:val="005F7CD1"/>
    <w:rsid w:val="00600022"/>
    <w:rsid w:val="00600592"/>
    <w:rsid w:val="00600690"/>
    <w:rsid w:val="00600856"/>
    <w:rsid w:val="00600B3C"/>
    <w:rsid w:val="00600BA8"/>
    <w:rsid w:val="006010BA"/>
    <w:rsid w:val="00601351"/>
    <w:rsid w:val="00601C5F"/>
    <w:rsid w:val="00602A7D"/>
    <w:rsid w:val="00602F88"/>
    <w:rsid w:val="0060352A"/>
    <w:rsid w:val="00603560"/>
    <w:rsid w:val="006039A2"/>
    <w:rsid w:val="00603FF3"/>
    <w:rsid w:val="006041D3"/>
    <w:rsid w:val="006044E7"/>
    <w:rsid w:val="00604596"/>
    <w:rsid w:val="0060490A"/>
    <w:rsid w:val="00604A95"/>
    <w:rsid w:val="00604E85"/>
    <w:rsid w:val="00605174"/>
    <w:rsid w:val="00605A72"/>
    <w:rsid w:val="00605BAC"/>
    <w:rsid w:val="00605C48"/>
    <w:rsid w:val="00605E5B"/>
    <w:rsid w:val="00606612"/>
    <w:rsid w:val="00606D11"/>
    <w:rsid w:val="00606E73"/>
    <w:rsid w:val="00607264"/>
    <w:rsid w:val="006076A6"/>
    <w:rsid w:val="00607723"/>
    <w:rsid w:val="00607A53"/>
    <w:rsid w:val="00607EEA"/>
    <w:rsid w:val="00610406"/>
    <w:rsid w:val="00610B37"/>
    <w:rsid w:val="00610C63"/>
    <w:rsid w:val="00610FB2"/>
    <w:rsid w:val="0061145A"/>
    <w:rsid w:val="0061156B"/>
    <w:rsid w:val="00611B77"/>
    <w:rsid w:val="00611E8C"/>
    <w:rsid w:val="00611F45"/>
    <w:rsid w:val="00612124"/>
    <w:rsid w:val="00612186"/>
    <w:rsid w:val="00612300"/>
    <w:rsid w:val="0061235D"/>
    <w:rsid w:val="0061240D"/>
    <w:rsid w:val="0061243B"/>
    <w:rsid w:val="006124FA"/>
    <w:rsid w:val="00612671"/>
    <w:rsid w:val="00612769"/>
    <w:rsid w:val="00612784"/>
    <w:rsid w:val="00612BC0"/>
    <w:rsid w:val="00612C68"/>
    <w:rsid w:val="00613354"/>
    <w:rsid w:val="00613861"/>
    <w:rsid w:val="00613876"/>
    <w:rsid w:val="00613A9C"/>
    <w:rsid w:val="00613ACA"/>
    <w:rsid w:val="00613F0D"/>
    <w:rsid w:val="00613F0F"/>
    <w:rsid w:val="00614036"/>
    <w:rsid w:val="00614263"/>
    <w:rsid w:val="006142E0"/>
    <w:rsid w:val="006143BA"/>
    <w:rsid w:val="006147D7"/>
    <w:rsid w:val="00614AD1"/>
    <w:rsid w:val="00614E49"/>
    <w:rsid w:val="00614FC0"/>
    <w:rsid w:val="00615091"/>
    <w:rsid w:val="00615160"/>
    <w:rsid w:val="00615296"/>
    <w:rsid w:val="006152CF"/>
    <w:rsid w:val="00615AC5"/>
    <w:rsid w:val="00615EFB"/>
    <w:rsid w:val="0061605A"/>
    <w:rsid w:val="006161B2"/>
    <w:rsid w:val="00616341"/>
    <w:rsid w:val="006165B1"/>
    <w:rsid w:val="00616686"/>
    <w:rsid w:val="00616C19"/>
    <w:rsid w:val="00616DAE"/>
    <w:rsid w:val="0061764A"/>
    <w:rsid w:val="006176D8"/>
    <w:rsid w:val="006177E1"/>
    <w:rsid w:val="00617955"/>
    <w:rsid w:val="00617B8E"/>
    <w:rsid w:val="00617D6E"/>
    <w:rsid w:val="00617E34"/>
    <w:rsid w:val="00617EDD"/>
    <w:rsid w:val="00617F7E"/>
    <w:rsid w:val="0062036D"/>
    <w:rsid w:val="00620A5E"/>
    <w:rsid w:val="00621023"/>
    <w:rsid w:val="00621214"/>
    <w:rsid w:val="0062168B"/>
    <w:rsid w:val="006217E3"/>
    <w:rsid w:val="006218FA"/>
    <w:rsid w:val="00621CBC"/>
    <w:rsid w:val="00621DBF"/>
    <w:rsid w:val="006220B5"/>
    <w:rsid w:val="00622448"/>
    <w:rsid w:val="0062251E"/>
    <w:rsid w:val="00622742"/>
    <w:rsid w:val="006228BA"/>
    <w:rsid w:val="00622ABA"/>
    <w:rsid w:val="00622C72"/>
    <w:rsid w:val="00622C82"/>
    <w:rsid w:val="006231AC"/>
    <w:rsid w:val="0062397A"/>
    <w:rsid w:val="00623F24"/>
    <w:rsid w:val="00624143"/>
    <w:rsid w:val="00624729"/>
    <w:rsid w:val="00624A03"/>
    <w:rsid w:val="00624ABA"/>
    <w:rsid w:val="00624B90"/>
    <w:rsid w:val="00624DE3"/>
    <w:rsid w:val="00624EB2"/>
    <w:rsid w:val="006250AB"/>
    <w:rsid w:val="00625747"/>
    <w:rsid w:val="00625C46"/>
    <w:rsid w:val="00625F36"/>
    <w:rsid w:val="006260A9"/>
    <w:rsid w:val="006262D3"/>
    <w:rsid w:val="00626521"/>
    <w:rsid w:val="00626622"/>
    <w:rsid w:val="00626A05"/>
    <w:rsid w:val="006274E8"/>
    <w:rsid w:val="006279C6"/>
    <w:rsid w:val="00627CF0"/>
    <w:rsid w:val="00627D8E"/>
    <w:rsid w:val="00627E63"/>
    <w:rsid w:val="00627FC7"/>
    <w:rsid w:val="0063017E"/>
    <w:rsid w:val="006301B6"/>
    <w:rsid w:val="006303B3"/>
    <w:rsid w:val="00630689"/>
    <w:rsid w:val="00630733"/>
    <w:rsid w:val="00630790"/>
    <w:rsid w:val="006308B3"/>
    <w:rsid w:val="00631061"/>
    <w:rsid w:val="006310AB"/>
    <w:rsid w:val="006311A6"/>
    <w:rsid w:val="006318EB"/>
    <w:rsid w:val="00631990"/>
    <w:rsid w:val="00631BCE"/>
    <w:rsid w:val="00631C0C"/>
    <w:rsid w:val="00631F9D"/>
    <w:rsid w:val="0063222C"/>
    <w:rsid w:val="00632E64"/>
    <w:rsid w:val="006330EA"/>
    <w:rsid w:val="0063348B"/>
    <w:rsid w:val="00633691"/>
    <w:rsid w:val="006336E5"/>
    <w:rsid w:val="00633C39"/>
    <w:rsid w:val="00633EA8"/>
    <w:rsid w:val="00633F7C"/>
    <w:rsid w:val="00634195"/>
    <w:rsid w:val="006343B0"/>
    <w:rsid w:val="006344DA"/>
    <w:rsid w:val="006347FE"/>
    <w:rsid w:val="00634A20"/>
    <w:rsid w:val="00634CC1"/>
    <w:rsid w:val="00635039"/>
    <w:rsid w:val="00635269"/>
    <w:rsid w:val="00635881"/>
    <w:rsid w:val="00635B3E"/>
    <w:rsid w:val="00635BBB"/>
    <w:rsid w:val="00635CEE"/>
    <w:rsid w:val="00635F1D"/>
    <w:rsid w:val="00636B3A"/>
    <w:rsid w:val="00636D75"/>
    <w:rsid w:val="00636F9E"/>
    <w:rsid w:val="006373E5"/>
    <w:rsid w:val="00637515"/>
    <w:rsid w:val="00640062"/>
    <w:rsid w:val="006403E5"/>
    <w:rsid w:val="00640421"/>
    <w:rsid w:val="00640902"/>
    <w:rsid w:val="00640A1D"/>
    <w:rsid w:val="00640BA2"/>
    <w:rsid w:val="00641014"/>
    <w:rsid w:val="0064124A"/>
    <w:rsid w:val="0064131B"/>
    <w:rsid w:val="006413B8"/>
    <w:rsid w:val="00641A9A"/>
    <w:rsid w:val="006423CA"/>
    <w:rsid w:val="00642531"/>
    <w:rsid w:val="006426BD"/>
    <w:rsid w:val="00642BF8"/>
    <w:rsid w:val="00642D33"/>
    <w:rsid w:val="006430F8"/>
    <w:rsid w:val="00643199"/>
    <w:rsid w:val="00643383"/>
    <w:rsid w:val="006434A9"/>
    <w:rsid w:val="006435F8"/>
    <w:rsid w:val="00643646"/>
    <w:rsid w:val="00643941"/>
    <w:rsid w:val="00643A0F"/>
    <w:rsid w:val="00643C56"/>
    <w:rsid w:val="00644217"/>
    <w:rsid w:val="006442A1"/>
    <w:rsid w:val="0064469F"/>
    <w:rsid w:val="006446A2"/>
    <w:rsid w:val="00644722"/>
    <w:rsid w:val="00644746"/>
    <w:rsid w:val="00644C57"/>
    <w:rsid w:val="00644E0A"/>
    <w:rsid w:val="00644F8B"/>
    <w:rsid w:val="00644F92"/>
    <w:rsid w:val="00645083"/>
    <w:rsid w:val="006451BC"/>
    <w:rsid w:val="00645AB2"/>
    <w:rsid w:val="00645AC7"/>
    <w:rsid w:val="00645C06"/>
    <w:rsid w:val="00645C5F"/>
    <w:rsid w:val="00645DB1"/>
    <w:rsid w:val="006463BA"/>
    <w:rsid w:val="00646453"/>
    <w:rsid w:val="00646663"/>
    <w:rsid w:val="00646710"/>
    <w:rsid w:val="006468E6"/>
    <w:rsid w:val="00646D86"/>
    <w:rsid w:val="006470B7"/>
    <w:rsid w:val="006471B3"/>
    <w:rsid w:val="00647205"/>
    <w:rsid w:val="00647392"/>
    <w:rsid w:val="00647481"/>
    <w:rsid w:val="006506FA"/>
    <w:rsid w:val="006509EA"/>
    <w:rsid w:val="00650BE2"/>
    <w:rsid w:val="00650EFB"/>
    <w:rsid w:val="00650F9B"/>
    <w:rsid w:val="00651159"/>
    <w:rsid w:val="006511E0"/>
    <w:rsid w:val="006517C8"/>
    <w:rsid w:val="00651ACE"/>
    <w:rsid w:val="006528F9"/>
    <w:rsid w:val="006529E4"/>
    <w:rsid w:val="00652BA8"/>
    <w:rsid w:val="00652D78"/>
    <w:rsid w:val="00653371"/>
    <w:rsid w:val="006535C4"/>
    <w:rsid w:val="0065374C"/>
    <w:rsid w:val="00653939"/>
    <w:rsid w:val="0065393A"/>
    <w:rsid w:val="00653C9A"/>
    <w:rsid w:val="006548B1"/>
    <w:rsid w:val="00654A33"/>
    <w:rsid w:val="00654B5A"/>
    <w:rsid w:val="00654CCA"/>
    <w:rsid w:val="00654D27"/>
    <w:rsid w:val="00655040"/>
    <w:rsid w:val="0065525F"/>
    <w:rsid w:val="006554B8"/>
    <w:rsid w:val="0065558E"/>
    <w:rsid w:val="006559A7"/>
    <w:rsid w:val="00655B73"/>
    <w:rsid w:val="00655C1D"/>
    <w:rsid w:val="006561E5"/>
    <w:rsid w:val="00656347"/>
    <w:rsid w:val="00656A90"/>
    <w:rsid w:val="00656E1F"/>
    <w:rsid w:val="00656F0B"/>
    <w:rsid w:val="0065704C"/>
    <w:rsid w:val="00657867"/>
    <w:rsid w:val="006578E6"/>
    <w:rsid w:val="00657CE7"/>
    <w:rsid w:val="00657DA4"/>
    <w:rsid w:val="0066006C"/>
    <w:rsid w:val="006600AB"/>
    <w:rsid w:val="006602BD"/>
    <w:rsid w:val="0066035A"/>
    <w:rsid w:val="00660503"/>
    <w:rsid w:val="006610F6"/>
    <w:rsid w:val="006617D9"/>
    <w:rsid w:val="00661C03"/>
    <w:rsid w:val="00661D09"/>
    <w:rsid w:val="006620A9"/>
    <w:rsid w:val="006626DD"/>
    <w:rsid w:val="00662718"/>
    <w:rsid w:val="00662B50"/>
    <w:rsid w:val="00662DE5"/>
    <w:rsid w:val="00662F36"/>
    <w:rsid w:val="00663494"/>
    <w:rsid w:val="00663BE0"/>
    <w:rsid w:val="00663CEA"/>
    <w:rsid w:val="00663DBB"/>
    <w:rsid w:val="00664216"/>
    <w:rsid w:val="006643B5"/>
    <w:rsid w:val="00664C5C"/>
    <w:rsid w:val="00664C74"/>
    <w:rsid w:val="00664EBE"/>
    <w:rsid w:val="00664EC0"/>
    <w:rsid w:val="00665052"/>
    <w:rsid w:val="006651A1"/>
    <w:rsid w:val="00665410"/>
    <w:rsid w:val="0066550D"/>
    <w:rsid w:val="00665777"/>
    <w:rsid w:val="006658D0"/>
    <w:rsid w:val="00665961"/>
    <w:rsid w:val="0066596D"/>
    <w:rsid w:val="00665B6E"/>
    <w:rsid w:val="00665CA7"/>
    <w:rsid w:val="00665D60"/>
    <w:rsid w:val="00665DB3"/>
    <w:rsid w:val="00665FBB"/>
    <w:rsid w:val="00665FC5"/>
    <w:rsid w:val="006662C3"/>
    <w:rsid w:val="00666619"/>
    <w:rsid w:val="00666BAE"/>
    <w:rsid w:val="00667300"/>
    <w:rsid w:val="00667414"/>
    <w:rsid w:val="00667708"/>
    <w:rsid w:val="00667923"/>
    <w:rsid w:val="00667946"/>
    <w:rsid w:val="00667A3A"/>
    <w:rsid w:val="00667B4B"/>
    <w:rsid w:val="00667B9D"/>
    <w:rsid w:val="00670002"/>
    <w:rsid w:val="00670217"/>
    <w:rsid w:val="006702A9"/>
    <w:rsid w:val="00670324"/>
    <w:rsid w:val="00670ABA"/>
    <w:rsid w:val="00670D27"/>
    <w:rsid w:val="00671002"/>
    <w:rsid w:val="00671177"/>
    <w:rsid w:val="006719A0"/>
    <w:rsid w:val="00671AF6"/>
    <w:rsid w:val="00671C13"/>
    <w:rsid w:val="00671F06"/>
    <w:rsid w:val="00672236"/>
    <w:rsid w:val="0067224B"/>
    <w:rsid w:val="006726A8"/>
    <w:rsid w:val="006727FC"/>
    <w:rsid w:val="00672B23"/>
    <w:rsid w:val="00672E9B"/>
    <w:rsid w:val="00672FBE"/>
    <w:rsid w:val="00673C56"/>
    <w:rsid w:val="00673D9A"/>
    <w:rsid w:val="00674083"/>
    <w:rsid w:val="00674568"/>
    <w:rsid w:val="0067462F"/>
    <w:rsid w:val="00674726"/>
    <w:rsid w:val="006748F1"/>
    <w:rsid w:val="00674B6C"/>
    <w:rsid w:val="00674C51"/>
    <w:rsid w:val="00674CAE"/>
    <w:rsid w:val="00674CFF"/>
    <w:rsid w:val="00674E76"/>
    <w:rsid w:val="00674EA2"/>
    <w:rsid w:val="00674F10"/>
    <w:rsid w:val="00675038"/>
    <w:rsid w:val="00675660"/>
    <w:rsid w:val="006757BE"/>
    <w:rsid w:val="00675CF7"/>
    <w:rsid w:val="00675E41"/>
    <w:rsid w:val="00675ED0"/>
    <w:rsid w:val="006763E1"/>
    <w:rsid w:val="006766AE"/>
    <w:rsid w:val="00676CE2"/>
    <w:rsid w:val="00676F7A"/>
    <w:rsid w:val="00677099"/>
    <w:rsid w:val="006773CC"/>
    <w:rsid w:val="006777DC"/>
    <w:rsid w:val="00677EBE"/>
    <w:rsid w:val="006806C7"/>
    <w:rsid w:val="00680BEC"/>
    <w:rsid w:val="00680BED"/>
    <w:rsid w:val="00680FC2"/>
    <w:rsid w:val="006811CD"/>
    <w:rsid w:val="006813EF"/>
    <w:rsid w:val="006815B6"/>
    <w:rsid w:val="00681673"/>
    <w:rsid w:val="00681877"/>
    <w:rsid w:val="006819B6"/>
    <w:rsid w:val="00681DEB"/>
    <w:rsid w:val="00681E97"/>
    <w:rsid w:val="00681EC3"/>
    <w:rsid w:val="00682317"/>
    <w:rsid w:val="0068242F"/>
    <w:rsid w:val="006824C2"/>
    <w:rsid w:val="00682739"/>
    <w:rsid w:val="0068275B"/>
    <w:rsid w:val="0068285E"/>
    <w:rsid w:val="00683288"/>
    <w:rsid w:val="006832CC"/>
    <w:rsid w:val="0068330F"/>
    <w:rsid w:val="006833B3"/>
    <w:rsid w:val="00683506"/>
    <w:rsid w:val="006839C2"/>
    <w:rsid w:val="00683B03"/>
    <w:rsid w:val="00683B82"/>
    <w:rsid w:val="00683FF4"/>
    <w:rsid w:val="006841DA"/>
    <w:rsid w:val="006845A4"/>
    <w:rsid w:val="006846B2"/>
    <w:rsid w:val="00684E04"/>
    <w:rsid w:val="00684F00"/>
    <w:rsid w:val="006850A4"/>
    <w:rsid w:val="006853A5"/>
    <w:rsid w:val="006853AE"/>
    <w:rsid w:val="006853D2"/>
    <w:rsid w:val="00685434"/>
    <w:rsid w:val="0068553E"/>
    <w:rsid w:val="0068569D"/>
    <w:rsid w:val="0068596A"/>
    <w:rsid w:val="006859FF"/>
    <w:rsid w:val="00685D5B"/>
    <w:rsid w:val="00686039"/>
    <w:rsid w:val="006862E9"/>
    <w:rsid w:val="0068643D"/>
    <w:rsid w:val="00686845"/>
    <w:rsid w:val="00686B11"/>
    <w:rsid w:val="00686EA5"/>
    <w:rsid w:val="00687271"/>
    <w:rsid w:val="0068796A"/>
    <w:rsid w:val="0069004F"/>
    <w:rsid w:val="006907A6"/>
    <w:rsid w:val="00690BD7"/>
    <w:rsid w:val="00690C65"/>
    <w:rsid w:val="00690FE2"/>
    <w:rsid w:val="00691633"/>
    <w:rsid w:val="00691755"/>
    <w:rsid w:val="006918D8"/>
    <w:rsid w:val="006919F8"/>
    <w:rsid w:val="00691CD9"/>
    <w:rsid w:val="0069205B"/>
    <w:rsid w:val="00692086"/>
    <w:rsid w:val="00692150"/>
    <w:rsid w:val="00692214"/>
    <w:rsid w:val="006922C8"/>
    <w:rsid w:val="006925BF"/>
    <w:rsid w:val="00692992"/>
    <w:rsid w:val="00692D23"/>
    <w:rsid w:val="006934D8"/>
    <w:rsid w:val="00693847"/>
    <w:rsid w:val="00693E40"/>
    <w:rsid w:val="00693E8C"/>
    <w:rsid w:val="00693EE7"/>
    <w:rsid w:val="00693FA1"/>
    <w:rsid w:val="00693FE8"/>
    <w:rsid w:val="0069430B"/>
    <w:rsid w:val="006947C5"/>
    <w:rsid w:val="006948AE"/>
    <w:rsid w:val="006948DC"/>
    <w:rsid w:val="00694FCE"/>
    <w:rsid w:val="006959B4"/>
    <w:rsid w:val="00695A63"/>
    <w:rsid w:val="00695C64"/>
    <w:rsid w:val="00695E5A"/>
    <w:rsid w:val="00695EB4"/>
    <w:rsid w:val="0069671B"/>
    <w:rsid w:val="00696816"/>
    <w:rsid w:val="00696A76"/>
    <w:rsid w:val="00696F64"/>
    <w:rsid w:val="0069773C"/>
    <w:rsid w:val="00697838"/>
    <w:rsid w:val="00697991"/>
    <w:rsid w:val="006A0260"/>
    <w:rsid w:val="006A05CF"/>
    <w:rsid w:val="006A05D9"/>
    <w:rsid w:val="006A0AAD"/>
    <w:rsid w:val="006A0B04"/>
    <w:rsid w:val="006A0D78"/>
    <w:rsid w:val="006A0E6D"/>
    <w:rsid w:val="006A0EC2"/>
    <w:rsid w:val="006A0F5F"/>
    <w:rsid w:val="006A14B9"/>
    <w:rsid w:val="006A1503"/>
    <w:rsid w:val="006A164B"/>
    <w:rsid w:val="006A1F4D"/>
    <w:rsid w:val="006A242D"/>
    <w:rsid w:val="006A271A"/>
    <w:rsid w:val="006A2A1D"/>
    <w:rsid w:val="006A2CFE"/>
    <w:rsid w:val="006A2DD1"/>
    <w:rsid w:val="006A2E27"/>
    <w:rsid w:val="006A333B"/>
    <w:rsid w:val="006A358E"/>
    <w:rsid w:val="006A3722"/>
    <w:rsid w:val="006A3D3A"/>
    <w:rsid w:val="006A3D62"/>
    <w:rsid w:val="006A3D64"/>
    <w:rsid w:val="006A4133"/>
    <w:rsid w:val="006A45F9"/>
    <w:rsid w:val="006A4605"/>
    <w:rsid w:val="006A4733"/>
    <w:rsid w:val="006A4736"/>
    <w:rsid w:val="006A4F2C"/>
    <w:rsid w:val="006A5156"/>
    <w:rsid w:val="006A53AE"/>
    <w:rsid w:val="006A5A4A"/>
    <w:rsid w:val="006A5ACB"/>
    <w:rsid w:val="006A652C"/>
    <w:rsid w:val="006A6634"/>
    <w:rsid w:val="006A67A3"/>
    <w:rsid w:val="006A68BC"/>
    <w:rsid w:val="006A6DAF"/>
    <w:rsid w:val="006A6EA6"/>
    <w:rsid w:val="006A769A"/>
    <w:rsid w:val="006A7CEB"/>
    <w:rsid w:val="006B002A"/>
    <w:rsid w:val="006B0159"/>
    <w:rsid w:val="006B02A0"/>
    <w:rsid w:val="006B02A9"/>
    <w:rsid w:val="006B0553"/>
    <w:rsid w:val="006B0CD8"/>
    <w:rsid w:val="006B0D1E"/>
    <w:rsid w:val="006B0E2D"/>
    <w:rsid w:val="006B0FAB"/>
    <w:rsid w:val="006B0FE1"/>
    <w:rsid w:val="006B12E4"/>
    <w:rsid w:val="006B1B55"/>
    <w:rsid w:val="006B1E95"/>
    <w:rsid w:val="006B207B"/>
    <w:rsid w:val="006B212E"/>
    <w:rsid w:val="006B22AC"/>
    <w:rsid w:val="006B23E4"/>
    <w:rsid w:val="006B24C2"/>
    <w:rsid w:val="006B26B3"/>
    <w:rsid w:val="006B2868"/>
    <w:rsid w:val="006B2B48"/>
    <w:rsid w:val="006B2B70"/>
    <w:rsid w:val="006B2ED1"/>
    <w:rsid w:val="006B2F65"/>
    <w:rsid w:val="006B3139"/>
    <w:rsid w:val="006B3704"/>
    <w:rsid w:val="006B3900"/>
    <w:rsid w:val="006B39F2"/>
    <w:rsid w:val="006B3B69"/>
    <w:rsid w:val="006B3B93"/>
    <w:rsid w:val="006B3E8F"/>
    <w:rsid w:val="006B3F3D"/>
    <w:rsid w:val="006B431C"/>
    <w:rsid w:val="006B4732"/>
    <w:rsid w:val="006B4A54"/>
    <w:rsid w:val="006B4C3E"/>
    <w:rsid w:val="006B5308"/>
    <w:rsid w:val="006B54AD"/>
    <w:rsid w:val="006B55AF"/>
    <w:rsid w:val="006B58B8"/>
    <w:rsid w:val="006B598D"/>
    <w:rsid w:val="006B5BD1"/>
    <w:rsid w:val="006B5C3D"/>
    <w:rsid w:val="006B5C3E"/>
    <w:rsid w:val="006B5E43"/>
    <w:rsid w:val="006B6366"/>
    <w:rsid w:val="006B6526"/>
    <w:rsid w:val="006B6CCA"/>
    <w:rsid w:val="006B6D23"/>
    <w:rsid w:val="006B6EE9"/>
    <w:rsid w:val="006B7413"/>
    <w:rsid w:val="006B78A1"/>
    <w:rsid w:val="006B7CE0"/>
    <w:rsid w:val="006C0377"/>
    <w:rsid w:val="006C04FC"/>
    <w:rsid w:val="006C0777"/>
    <w:rsid w:val="006C0817"/>
    <w:rsid w:val="006C0B9E"/>
    <w:rsid w:val="006C0C46"/>
    <w:rsid w:val="006C0D19"/>
    <w:rsid w:val="006C0DE5"/>
    <w:rsid w:val="006C1105"/>
    <w:rsid w:val="006C1273"/>
    <w:rsid w:val="006C1498"/>
    <w:rsid w:val="006C1921"/>
    <w:rsid w:val="006C1EB5"/>
    <w:rsid w:val="006C1F1B"/>
    <w:rsid w:val="006C1FB1"/>
    <w:rsid w:val="006C22D5"/>
    <w:rsid w:val="006C26FC"/>
    <w:rsid w:val="006C27BC"/>
    <w:rsid w:val="006C2B7B"/>
    <w:rsid w:val="006C2ED9"/>
    <w:rsid w:val="006C317D"/>
    <w:rsid w:val="006C32E6"/>
    <w:rsid w:val="006C32F1"/>
    <w:rsid w:val="006C34C3"/>
    <w:rsid w:val="006C36B2"/>
    <w:rsid w:val="006C394F"/>
    <w:rsid w:val="006C39CA"/>
    <w:rsid w:val="006C39D5"/>
    <w:rsid w:val="006C3B79"/>
    <w:rsid w:val="006C3EE8"/>
    <w:rsid w:val="006C3F9F"/>
    <w:rsid w:val="006C4460"/>
    <w:rsid w:val="006C49F2"/>
    <w:rsid w:val="006C4A65"/>
    <w:rsid w:val="006C4BE2"/>
    <w:rsid w:val="006C4DCA"/>
    <w:rsid w:val="006C4E10"/>
    <w:rsid w:val="006C5106"/>
    <w:rsid w:val="006C5223"/>
    <w:rsid w:val="006C54AC"/>
    <w:rsid w:val="006C56AF"/>
    <w:rsid w:val="006C58CA"/>
    <w:rsid w:val="006C5D73"/>
    <w:rsid w:val="006C5F2E"/>
    <w:rsid w:val="006C62EF"/>
    <w:rsid w:val="006C65D2"/>
    <w:rsid w:val="006C725D"/>
    <w:rsid w:val="006C73F9"/>
    <w:rsid w:val="006C7465"/>
    <w:rsid w:val="006C7520"/>
    <w:rsid w:val="006C757B"/>
    <w:rsid w:val="006C769B"/>
    <w:rsid w:val="006C7B77"/>
    <w:rsid w:val="006C7E14"/>
    <w:rsid w:val="006D0255"/>
    <w:rsid w:val="006D0690"/>
    <w:rsid w:val="006D071A"/>
    <w:rsid w:val="006D1279"/>
    <w:rsid w:val="006D158D"/>
    <w:rsid w:val="006D15CD"/>
    <w:rsid w:val="006D16A9"/>
    <w:rsid w:val="006D1CCD"/>
    <w:rsid w:val="006D1DC9"/>
    <w:rsid w:val="006D223F"/>
    <w:rsid w:val="006D24BD"/>
    <w:rsid w:val="006D27FB"/>
    <w:rsid w:val="006D2D8A"/>
    <w:rsid w:val="006D2E91"/>
    <w:rsid w:val="006D2FF6"/>
    <w:rsid w:val="006D3385"/>
    <w:rsid w:val="006D38A2"/>
    <w:rsid w:val="006D39E2"/>
    <w:rsid w:val="006D3A70"/>
    <w:rsid w:val="006D3C5E"/>
    <w:rsid w:val="006D3D9C"/>
    <w:rsid w:val="006D457B"/>
    <w:rsid w:val="006D45F3"/>
    <w:rsid w:val="006D4B2C"/>
    <w:rsid w:val="006D4E9D"/>
    <w:rsid w:val="006D54E8"/>
    <w:rsid w:val="006D5FB7"/>
    <w:rsid w:val="006D66A1"/>
    <w:rsid w:val="006D6774"/>
    <w:rsid w:val="006D690C"/>
    <w:rsid w:val="006D694F"/>
    <w:rsid w:val="006D6E71"/>
    <w:rsid w:val="006D6F54"/>
    <w:rsid w:val="006D7082"/>
    <w:rsid w:val="006D711B"/>
    <w:rsid w:val="006D72C6"/>
    <w:rsid w:val="006D75E3"/>
    <w:rsid w:val="006D769E"/>
    <w:rsid w:val="006D789A"/>
    <w:rsid w:val="006D7A25"/>
    <w:rsid w:val="006D7CB1"/>
    <w:rsid w:val="006D7F52"/>
    <w:rsid w:val="006E0375"/>
    <w:rsid w:val="006E03BB"/>
    <w:rsid w:val="006E0438"/>
    <w:rsid w:val="006E06C0"/>
    <w:rsid w:val="006E086A"/>
    <w:rsid w:val="006E0950"/>
    <w:rsid w:val="006E0D27"/>
    <w:rsid w:val="006E0E8D"/>
    <w:rsid w:val="006E1020"/>
    <w:rsid w:val="006E13F1"/>
    <w:rsid w:val="006E146C"/>
    <w:rsid w:val="006E1615"/>
    <w:rsid w:val="006E1821"/>
    <w:rsid w:val="006E1A19"/>
    <w:rsid w:val="006E1D64"/>
    <w:rsid w:val="006E1E2A"/>
    <w:rsid w:val="006E2739"/>
    <w:rsid w:val="006E281E"/>
    <w:rsid w:val="006E2C46"/>
    <w:rsid w:val="006E2D05"/>
    <w:rsid w:val="006E2F92"/>
    <w:rsid w:val="006E2FEA"/>
    <w:rsid w:val="006E30CA"/>
    <w:rsid w:val="006E3125"/>
    <w:rsid w:val="006E3AFB"/>
    <w:rsid w:val="006E3C1E"/>
    <w:rsid w:val="006E3DE7"/>
    <w:rsid w:val="006E3E38"/>
    <w:rsid w:val="006E4010"/>
    <w:rsid w:val="006E41CB"/>
    <w:rsid w:val="006E445F"/>
    <w:rsid w:val="006E4461"/>
    <w:rsid w:val="006E46D9"/>
    <w:rsid w:val="006E485B"/>
    <w:rsid w:val="006E48AD"/>
    <w:rsid w:val="006E4914"/>
    <w:rsid w:val="006E4AE6"/>
    <w:rsid w:val="006E4B14"/>
    <w:rsid w:val="006E4ED2"/>
    <w:rsid w:val="006E4F9B"/>
    <w:rsid w:val="006E5057"/>
    <w:rsid w:val="006E56F0"/>
    <w:rsid w:val="006E570E"/>
    <w:rsid w:val="006E57E1"/>
    <w:rsid w:val="006E5A4C"/>
    <w:rsid w:val="006E5AB0"/>
    <w:rsid w:val="006E60E4"/>
    <w:rsid w:val="006E622A"/>
    <w:rsid w:val="006E65B5"/>
    <w:rsid w:val="006E66B9"/>
    <w:rsid w:val="006E66DF"/>
    <w:rsid w:val="006E69A6"/>
    <w:rsid w:val="006E69C2"/>
    <w:rsid w:val="006E6B4F"/>
    <w:rsid w:val="006E7246"/>
    <w:rsid w:val="006E7458"/>
    <w:rsid w:val="006E769A"/>
    <w:rsid w:val="006E7869"/>
    <w:rsid w:val="006E7DF2"/>
    <w:rsid w:val="006F048A"/>
    <w:rsid w:val="006F065B"/>
    <w:rsid w:val="006F0759"/>
    <w:rsid w:val="006F08DB"/>
    <w:rsid w:val="006F097E"/>
    <w:rsid w:val="006F098B"/>
    <w:rsid w:val="006F0BB5"/>
    <w:rsid w:val="006F0D22"/>
    <w:rsid w:val="006F0FDA"/>
    <w:rsid w:val="006F11DF"/>
    <w:rsid w:val="006F152C"/>
    <w:rsid w:val="006F1825"/>
    <w:rsid w:val="006F18C2"/>
    <w:rsid w:val="006F1984"/>
    <w:rsid w:val="006F1D25"/>
    <w:rsid w:val="006F1D38"/>
    <w:rsid w:val="006F23A2"/>
    <w:rsid w:val="006F248A"/>
    <w:rsid w:val="006F2BA6"/>
    <w:rsid w:val="006F2CDA"/>
    <w:rsid w:val="006F30C3"/>
    <w:rsid w:val="006F30FA"/>
    <w:rsid w:val="006F316E"/>
    <w:rsid w:val="006F3217"/>
    <w:rsid w:val="006F332A"/>
    <w:rsid w:val="006F3557"/>
    <w:rsid w:val="006F3650"/>
    <w:rsid w:val="006F379C"/>
    <w:rsid w:val="006F3854"/>
    <w:rsid w:val="006F3885"/>
    <w:rsid w:val="006F3A5E"/>
    <w:rsid w:val="006F3DF2"/>
    <w:rsid w:val="006F3F23"/>
    <w:rsid w:val="006F4110"/>
    <w:rsid w:val="006F422E"/>
    <w:rsid w:val="006F4587"/>
    <w:rsid w:val="006F4A88"/>
    <w:rsid w:val="006F4C0C"/>
    <w:rsid w:val="006F4F97"/>
    <w:rsid w:val="006F5583"/>
    <w:rsid w:val="006F5CF6"/>
    <w:rsid w:val="006F5E6D"/>
    <w:rsid w:val="006F5F29"/>
    <w:rsid w:val="006F5F33"/>
    <w:rsid w:val="006F61E7"/>
    <w:rsid w:val="006F68E4"/>
    <w:rsid w:val="006F69F8"/>
    <w:rsid w:val="006F708E"/>
    <w:rsid w:val="006F7791"/>
    <w:rsid w:val="006F78C6"/>
    <w:rsid w:val="006F7D41"/>
    <w:rsid w:val="006F7D58"/>
    <w:rsid w:val="006F7E23"/>
    <w:rsid w:val="0070066F"/>
    <w:rsid w:val="00700827"/>
    <w:rsid w:val="00700B64"/>
    <w:rsid w:val="00700B94"/>
    <w:rsid w:val="00700C5B"/>
    <w:rsid w:val="007010B6"/>
    <w:rsid w:val="00701221"/>
    <w:rsid w:val="007013C8"/>
    <w:rsid w:val="0070141A"/>
    <w:rsid w:val="007014DC"/>
    <w:rsid w:val="0070151A"/>
    <w:rsid w:val="0070161B"/>
    <w:rsid w:val="00701658"/>
    <w:rsid w:val="007017A2"/>
    <w:rsid w:val="007019CA"/>
    <w:rsid w:val="007019D2"/>
    <w:rsid w:val="0070231F"/>
    <w:rsid w:val="007023F1"/>
    <w:rsid w:val="007024C3"/>
    <w:rsid w:val="00702777"/>
    <w:rsid w:val="00702983"/>
    <w:rsid w:val="00702AFE"/>
    <w:rsid w:val="00702B1F"/>
    <w:rsid w:val="00702B60"/>
    <w:rsid w:val="00702CAF"/>
    <w:rsid w:val="00702D52"/>
    <w:rsid w:val="00702E2A"/>
    <w:rsid w:val="00703666"/>
    <w:rsid w:val="007036EF"/>
    <w:rsid w:val="007037C6"/>
    <w:rsid w:val="00703C8E"/>
    <w:rsid w:val="00703D3C"/>
    <w:rsid w:val="00703D73"/>
    <w:rsid w:val="00703EDD"/>
    <w:rsid w:val="007040C9"/>
    <w:rsid w:val="007041E7"/>
    <w:rsid w:val="00704613"/>
    <w:rsid w:val="00704B67"/>
    <w:rsid w:val="00704E45"/>
    <w:rsid w:val="00704ECE"/>
    <w:rsid w:val="00705060"/>
    <w:rsid w:val="00705192"/>
    <w:rsid w:val="00705596"/>
    <w:rsid w:val="007055F6"/>
    <w:rsid w:val="007057D6"/>
    <w:rsid w:val="00705871"/>
    <w:rsid w:val="00705879"/>
    <w:rsid w:val="00705B74"/>
    <w:rsid w:val="00705D94"/>
    <w:rsid w:val="00706047"/>
    <w:rsid w:val="007060DB"/>
    <w:rsid w:val="007062D0"/>
    <w:rsid w:val="00706742"/>
    <w:rsid w:val="0070682A"/>
    <w:rsid w:val="00706B9A"/>
    <w:rsid w:val="00706C04"/>
    <w:rsid w:val="0070712A"/>
    <w:rsid w:val="007071B1"/>
    <w:rsid w:val="0070720D"/>
    <w:rsid w:val="007072E0"/>
    <w:rsid w:val="00707478"/>
    <w:rsid w:val="00707502"/>
    <w:rsid w:val="0070797C"/>
    <w:rsid w:val="00707F7F"/>
    <w:rsid w:val="00710464"/>
    <w:rsid w:val="007104B2"/>
    <w:rsid w:val="00710733"/>
    <w:rsid w:val="00710770"/>
    <w:rsid w:val="00710961"/>
    <w:rsid w:val="00710E1C"/>
    <w:rsid w:val="00710E39"/>
    <w:rsid w:val="0071116F"/>
    <w:rsid w:val="00711803"/>
    <w:rsid w:val="00711919"/>
    <w:rsid w:val="00711A2D"/>
    <w:rsid w:val="00711D57"/>
    <w:rsid w:val="00711E25"/>
    <w:rsid w:val="00711FB9"/>
    <w:rsid w:val="007120AA"/>
    <w:rsid w:val="00712C3A"/>
    <w:rsid w:val="00712CA4"/>
    <w:rsid w:val="00712D66"/>
    <w:rsid w:val="00712FAC"/>
    <w:rsid w:val="00713004"/>
    <w:rsid w:val="0071394A"/>
    <w:rsid w:val="00713BB2"/>
    <w:rsid w:val="00713E40"/>
    <w:rsid w:val="007140F1"/>
    <w:rsid w:val="00714110"/>
    <w:rsid w:val="007142EB"/>
    <w:rsid w:val="00714B3E"/>
    <w:rsid w:val="00714B3F"/>
    <w:rsid w:val="00714D1B"/>
    <w:rsid w:val="00714EAE"/>
    <w:rsid w:val="00715832"/>
    <w:rsid w:val="00715852"/>
    <w:rsid w:val="00715B32"/>
    <w:rsid w:val="00715D57"/>
    <w:rsid w:val="00715DA7"/>
    <w:rsid w:val="00716069"/>
    <w:rsid w:val="007161BD"/>
    <w:rsid w:val="007165EF"/>
    <w:rsid w:val="0071689B"/>
    <w:rsid w:val="007169AD"/>
    <w:rsid w:val="00716AA0"/>
    <w:rsid w:val="00716ECF"/>
    <w:rsid w:val="007176A2"/>
    <w:rsid w:val="00717887"/>
    <w:rsid w:val="0071788E"/>
    <w:rsid w:val="00720567"/>
    <w:rsid w:val="00720864"/>
    <w:rsid w:val="007208BB"/>
    <w:rsid w:val="00720AD3"/>
    <w:rsid w:val="00720E9D"/>
    <w:rsid w:val="00721434"/>
    <w:rsid w:val="00721565"/>
    <w:rsid w:val="00721AFE"/>
    <w:rsid w:val="00721D16"/>
    <w:rsid w:val="007220AD"/>
    <w:rsid w:val="0072212E"/>
    <w:rsid w:val="007221D1"/>
    <w:rsid w:val="007226A2"/>
    <w:rsid w:val="00722995"/>
    <w:rsid w:val="007229D7"/>
    <w:rsid w:val="00722C61"/>
    <w:rsid w:val="00722FE2"/>
    <w:rsid w:val="007231B0"/>
    <w:rsid w:val="007238C6"/>
    <w:rsid w:val="00724CB1"/>
    <w:rsid w:val="00724DBA"/>
    <w:rsid w:val="00725532"/>
    <w:rsid w:val="0072587F"/>
    <w:rsid w:val="00725FE7"/>
    <w:rsid w:val="0072676E"/>
    <w:rsid w:val="00726932"/>
    <w:rsid w:val="00726AF1"/>
    <w:rsid w:val="00726FAF"/>
    <w:rsid w:val="00727086"/>
    <w:rsid w:val="00727431"/>
    <w:rsid w:val="007279AE"/>
    <w:rsid w:val="00727AB4"/>
    <w:rsid w:val="00730042"/>
    <w:rsid w:val="00730062"/>
    <w:rsid w:val="007300E0"/>
    <w:rsid w:val="00730207"/>
    <w:rsid w:val="0073023D"/>
    <w:rsid w:val="007306DA"/>
    <w:rsid w:val="0073087E"/>
    <w:rsid w:val="007308BD"/>
    <w:rsid w:val="00730D4A"/>
    <w:rsid w:val="00730E58"/>
    <w:rsid w:val="00730FC9"/>
    <w:rsid w:val="00731164"/>
    <w:rsid w:val="0073138B"/>
    <w:rsid w:val="0073164C"/>
    <w:rsid w:val="00731AE1"/>
    <w:rsid w:val="00731F0D"/>
    <w:rsid w:val="00732144"/>
    <w:rsid w:val="0073244D"/>
    <w:rsid w:val="0073245D"/>
    <w:rsid w:val="0073263B"/>
    <w:rsid w:val="007326AD"/>
    <w:rsid w:val="00732A25"/>
    <w:rsid w:val="007333E1"/>
    <w:rsid w:val="007333EA"/>
    <w:rsid w:val="00733785"/>
    <w:rsid w:val="00733789"/>
    <w:rsid w:val="00733A5C"/>
    <w:rsid w:val="00733BDB"/>
    <w:rsid w:val="00733C7D"/>
    <w:rsid w:val="007340CF"/>
    <w:rsid w:val="007340F4"/>
    <w:rsid w:val="0073416D"/>
    <w:rsid w:val="007342C2"/>
    <w:rsid w:val="00734326"/>
    <w:rsid w:val="007343A3"/>
    <w:rsid w:val="00734859"/>
    <w:rsid w:val="00735055"/>
    <w:rsid w:val="007350E2"/>
    <w:rsid w:val="00735388"/>
    <w:rsid w:val="0073552C"/>
    <w:rsid w:val="0073565A"/>
    <w:rsid w:val="00735AD1"/>
    <w:rsid w:val="00735DD2"/>
    <w:rsid w:val="00736162"/>
    <w:rsid w:val="00736223"/>
    <w:rsid w:val="00736835"/>
    <w:rsid w:val="0073685F"/>
    <w:rsid w:val="00736892"/>
    <w:rsid w:val="00736CC3"/>
    <w:rsid w:val="00736D33"/>
    <w:rsid w:val="00736F1D"/>
    <w:rsid w:val="00736FA9"/>
    <w:rsid w:val="00737563"/>
    <w:rsid w:val="0073779D"/>
    <w:rsid w:val="007378F4"/>
    <w:rsid w:val="007400B2"/>
    <w:rsid w:val="007401B8"/>
    <w:rsid w:val="007404C4"/>
    <w:rsid w:val="007405C4"/>
    <w:rsid w:val="00740688"/>
    <w:rsid w:val="00740CC3"/>
    <w:rsid w:val="00741112"/>
    <w:rsid w:val="0074145A"/>
    <w:rsid w:val="007415E0"/>
    <w:rsid w:val="0074176F"/>
    <w:rsid w:val="00741BB2"/>
    <w:rsid w:val="00742567"/>
    <w:rsid w:val="007426AE"/>
    <w:rsid w:val="00742770"/>
    <w:rsid w:val="00742807"/>
    <w:rsid w:val="00742913"/>
    <w:rsid w:val="00743863"/>
    <w:rsid w:val="00743935"/>
    <w:rsid w:val="00743B53"/>
    <w:rsid w:val="00743BE6"/>
    <w:rsid w:val="00743FAE"/>
    <w:rsid w:val="007441E8"/>
    <w:rsid w:val="007444B0"/>
    <w:rsid w:val="007448D1"/>
    <w:rsid w:val="00744A5D"/>
    <w:rsid w:val="00744D48"/>
    <w:rsid w:val="00744FBA"/>
    <w:rsid w:val="007451BC"/>
    <w:rsid w:val="00745303"/>
    <w:rsid w:val="007453D8"/>
    <w:rsid w:val="00745462"/>
    <w:rsid w:val="0074581F"/>
    <w:rsid w:val="00745B7C"/>
    <w:rsid w:val="00745D15"/>
    <w:rsid w:val="00745D1F"/>
    <w:rsid w:val="007460C2"/>
    <w:rsid w:val="0074621F"/>
    <w:rsid w:val="00746871"/>
    <w:rsid w:val="007468CA"/>
    <w:rsid w:val="0074775C"/>
    <w:rsid w:val="00750529"/>
    <w:rsid w:val="00750589"/>
    <w:rsid w:val="007505A2"/>
    <w:rsid w:val="0075087E"/>
    <w:rsid w:val="00750C36"/>
    <w:rsid w:val="00750F80"/>
    <w:rsid w:val="007511D4"/>
    <w:rsid w:val="007514ED"/>
    <w:rsid w:val="007518B9"/>
    <w:rsid w:val="007519C3"/>
    <w:rsid w:val="007519CA"/>
    <w:rsid w:val="00751AC5"/>
    <w:rsid w:val="00751DBC"/>
    <w:rsid w:val="007520B0"/>
    <w:rsid w:val="00752368"/>
    <w:rsid w:val="007526C5"/>
    <w:rsid w:val="007528D4"/>
    <w:rsid w:val="00752941"/>
    <w:rsid w:val="00752FDF"/>
    <w:rsid w:val="007532BF"/>
    <w:rsid w:val="0075368B"/>
    <w:rsid w:val="0075373F"/>
    <w:rsid w:val="00753995"/>
    <w:rsid w:val="007539C1"/>
    <w:rsid w:val="00753B8B"/>
    <w:rsid w:val="00753EFA"/>
    <w:rsid w:val="0075416E"/>
    <w:rsid w:val="00754B50"/>
    <w:rsid w:val="00754CB9"/>
    <w:rsid w:val="00754EDF"/>
    <w:rsid w:val="00754EEB"/>
    <w:rsid w:val="00754EF6"/>
    <w:rsid w:val="00755160"/>
    <w:rsid w:val="007553F4"/>
    <w:rsid w:val="007555DC"/>
    <w:rsid w:val="0075572A"/>
    <w:rsid w:val="007559BB"/>
    <w:rsid w:val="007562AA"/>
    <w:rsid w:val="00756F6B"/>
    <w:rsid w:val="00757480"/>
    <w:rsid w:val="0075782E"/>
    <w:rsid w:val="00757917"/>
    <w:rsid w:val="00757B27"/>
    <w:rsid w:val="00757EBC"/>
    <w:rsid w:val="00757F95"/>
    <w:rsid w:val="007605DB"/>
    <w:rsid w:val="00760841"/>
    <w:rsid w:val="00761002"/>
    <w:rsid w:val="0076100C"/>
    <w:rsid w:val="007610D7"/>
    <w:rsid w:val="00761579"/>
    <w:rsid w:val="00761A0E"/>
    <w:rsid w:val="00761A29"/>
    <w:rsid w:val="00761B19"/>
    <w:rsid w:val="00761CEA"/>
    <w:rsid w:val="007622EE"/>
    <w:rsid w:val="0076236A"/>
    <w:rsid w:val="0076280A"/>
    <w:rsid w:val="00762A86"/>
    <w:rsid w:val="00762D82"/>
    <w:rsid w:val="00762DF3"/>
    <w:rsid w:val="007630B5"/>
    <w:rsid w:val="0076314B"/>
    <w:rsid w:val="00763172"/>
    <w:rsid w:val="00763198"/>
    <w:rsid w:val="00763613"/>
    <w:rsid w:val="007636F5"/>
    <w:rsid w:val="0076374B"/>
    <w:rsid w:val="00763A10"/>
    <w:rsid w:val="00763FE5"/>
    <w:rsid w:val="00764033"/>
    <w:rsid w:val="0076406F"/>
    <w:rsid w:val="007649CC"/>
    <w:rsid w:val="00764B86"/>
    <w:rsid w:val="00764C35"/>
    <w:rsid w:val="00764C98"/>
    <w:rsid w:val="00764CCF"/>
    <w:rsid w:val="00765532"/>
    <w:rsid w:val="007656DE"/>
    <w:rsid w:val="0076577A"/>
    <w:rsid w:val="00765D28"/>
    <w:rsid w:val="00765D80"/>
    <w:rsid w:val="00765DA2"/>
    <w:rsid w:val="00765F81"/>
    <w:rsid w:val="00765FED"/>
    <w:rsid w:val="007662E3"/>
    <w:rsid w:val="0076654D"/>
    <w:rsid w:val="00766B86"/>
    <w:rsid w:val="00766C42"/>
    <w:rsid w:val="00767151"/>
    <w:rsid w:val="00767209"/>
    <w:rsid w:val="007673D6"/>
    <w:rsid w:val="00770113"/>
    <w:rsid w:val="00770BB9"/>
    <w:rsid w:val="00770BF6"/>
    <w:rsid w:val="00770CFF"/>
    <w:rsid w:val="00770DD1"/>
    <w:rsid w:val="00770F8A"/>
    <w:rsid w:val="00771346"/>
    <w:rsid w:val="007713A6"/>
    <w:rsid w:val="007713F7"/>
    <w:rsid w:val="00771A4A"/>
    <w:rsid w:val="00771D39"/>
    <w:rsid w:val="00771E7E"/>
    <w:rsid w:val="00772161"/>
    <w:rsid w:val="0077228D"/>
    <w:rsid w:val="007722E9"/>
    <w:rsid w:val="00772A2F"/>
    <w:rsid w:val="00772E11"/>
    <w:rsid w:val="00773278"/>
    <w:rsid w:val="00773658"/>
    <w:rsid w:val="00773C1F"/>
    <w:rsid w:val="00773C21"/>
    <w:rsid w:val="00773C96"/>
    <w:rsid w:val="00773DA4"/>
    <w:rsid w:val="00774266"/>
    <w:rsid w:val="0077453B"/>
    <w:rsid w:val="00774618"/>
    <w:rsid w:val="0077476E"/>
    <w:rsid w:val="007747CC"/>
    <w:rsid w:val="00774818"/>
    <w:rsid w:val="00774951"/>
    <w:rsid w:val="007749D7"/>
    <w:rsid w:val="0077501C"/>
    <w:rsid w:val="007752AB"/>
    <w:rsid w:val="007754E7"/>
    <w:rsid w:val="007759EF"/>
    <w:rsid w:val="00775B75"/>
    <w:rsid w:val="00775F2A"/>
    <w:rsid w:val="00775F31"/>
    <w:rsid w:val="0077604C"/>
    <w:rsid w:val="007764CB"/>
    <w:rsid w:val="0077659F"/>
    <w:rsid w:val="00776E4F"/>
    <w:rsid w:val="00776E79"/>
    <w:rsid w:val="00777023"/>
    <w:rsid w:val="00777515"/>
    <w:rsid w:val="00777624"/>
    <w:rsid w:val="00777B3E"/>
    <w:rsid w:val="00777B50"/>
    <w:rsid w:val="00777CA4"/>
    <w:rsid w:val="00777E76"/>
    <w:rsid w:val="00780010"/>
    <w:rsid w:val="00780142"/>
    <w:rsid w:val="00780782"/>
    <w:rsid w:val="00780BC1"/>
    <w:rsid w:val="00780C5D"/>
    <w:rsid w:val="00780FB9"/>
    <w:rsid w:val="00781521"/>
    <w:rsid w:val="00781789"/>
    <w:rsid w:val="007818CB"/>
    <w:rsid w:val="00781CFA"/>
    <w:rsid w:val="00781E11"/>
    <w:rsid w:val="0078240F"/>
    <w:rsid w:val="00782439"/>
    <w:rsid w:val="0078247F"/>
    <w:rsid w:val="0078250B"/>
    <w:rsid w:val="007827B0"/>
    <w:rsid w:val="007828E3"/>
    <w:rsid w:val="00782963"/>
    <w:rsid w:val="00782997"/>
    <w:rsid w:val="00782E17"/>
    <w:rsid w:val="0078342C"/>
    <w:rsid w:val="00783460"/>
    <w:rsid w:val="007834D3"/>
    <w:rsid w:val="0078350D"/>
    <w:rsid w:val="00783EF5"/>
    <w:rsid w:val="00783F0F"/>
    <w:rsid w:val="0078419C"/>
    <w:rsid w:val="007842FA"/>
    <w:rsid w:val="007843DA"/>
    <w:rsid w:val="00784401"/>
    <w:rsid w:val="0078477C"/>
    <w:rsid w:val="00784B4E"/>
    <w:rsid w:val="00784C5F"/>
    <w:rsid w:val="00784D4F"/>
    <w:rsid w:val="00784F96"/>
    <w:rsid w:val="00785041"/>
    <w:rsid w:val="007850E0"/>
    <w:rsid w:val="00785684"/>
    <w:rsid w:val="00785CB2"/>
    <w:rsid w:val="00785DD9"/>
    <w:rsid w:val="00786314"/>
    <w:rsid w:val="00786357"/>
    <w:rsid w:val="007865D0"/>
    <w:rsid w:val="007866CF"/>
    <w:rsid w:val="00786848"/>
    <w:rsid w:val="00786C00"/>
    <w:rsid w:val="00786C1B"/>
    <w:rsid w:val="00787016"/>
    <w:rsid w:val="007872C2"/>
    <w:rsid w:val="00787559"/>
    <w:rsid w:val="007877EC"/>
    <w:rsid w:val="00787EB8"/>
    <w:rsid w:val="00787F91"/>
    <w:rsid w:val="0079078C"/>
    <w:rsid w:val="00790946"/>
    <w:rsid w:val="00790994"/>
    <w:rsid w:val="00790BF5"/>
    <w:rsid w:val="00790E70"/>
    <w:rsid w:val="007910CD"/>
    <w:rsid w:val="00791135"/>
    <w:rsid w:val="007912B7"/>
    <w:rsid w:val="007915C9"/>
    <w:rsid w:val="00791665"/>
    <w:rsid w:val="00791A49"/>
    <w:rsid w:val="00791B5A"/>
    <w:rsid w:val="00791C94"/>
    <w:rsid w:val="00791E13"/>
    <w:rsid w:val="0079201E"/>
    <w:rsid w:val="007920EA"/>
    <w:rsid w:val="00792106"/>
    <w:rsid w:val="00792583"/>
    <w:rsid w:val="00792A7B"/>
    <w:rsid w:val="00793118"/>
    <w:rsid w:val="007933BC"/>
    <w:rsid w:val="0079358B"/>
    <w:rsid w:val="0079374B"/>
    <w:rsid w:val="00793781"/>
    <w:rsid w:val="00793854"/>
    <w:rsid w:val="00793B53"/>
    <w:rsid w:val="00793E73"/>
    <w:rsid w:val="00793F1D"/>
    <w:rsid w:val="00794130"/>
    <w:rsid w:val="00794243"/>
    <w:rsid w:val="007942D3"/>
    <w:rsid w:val="0079440A"/>
    <w:rsid w:val="00794870"/>
    <w:rsid w:val="007948CE"/>
    <w:rsid w:val="00794941"/>
    <w:rsid w:val="00794977"/>
    <w:rsid w:val="00794A20"/>
    <w:rsid w:val="00794B89"/>
    <w:rsid w:val="00794D6A"/>
    <w:rsid w:val="00794DD4"/>
    <w:rsid w:val="0079514A"/>
    <w:rsid w:val="007951E0"/>
    <w:rsid w:val="0079528B"/>
    <w:rsid w:val="00795351"/>
    <w:rsid w:val="007953C0"/>
    <w:rsid w:val="007956B1"/>
    <w:rsid w:val="00795760"/>
    <w:rsid w:val="00795889"/>
    <w:rsid w:val="00795BA2"/>
    <w:rsid w:val="00795CFE"/>
    <w:rsid w:val="00795E57"/>
    <w:rsid w:val="00795E85"/>
    <w:rsid w:val="007961C4"/>
    <w:rsid w:val="0079642D"/>
    <w:rsid w:val="0079652A"/>
    <w:rsid w:val="007965CC"/>
    <w:rsid w:val="007965FF"/>
    <w:rsid w:val="00796D71"/>
    <w:rsid w:val="00796E02"/>
    <w:rsid w:val="0079703D"/>
    <w:rsid w:val="00797722"/>
    <w:rsid w:val="00797958"/>
    <w:rsid w:val="007979E7"/>
    <w:rsid w:val="00797F0A"/>
    <w:rsid w:val="00797FCF"/>
    <w:rsid w:val="007A005E"/>
    <w:rsid w:val="007A00F8"/>
    <w:rsid w:val="007A0281"/>
    <w:rsid w:val="007A070F"/>
    <w:rsid w:val="007A0D84"/>
    <w:rsid w:val="007A0EF5"/>
    <w:rsid w:val="007A183E"/>
    <w:rsid w:val="007A1A1F"/>
    <w:rsid w:val="007A1D7C"/>
    <w:rsid w:val="007A201D"/>
    <w:rsid w:val="007A205C"/>
    <w:rsid w:val="007A297F"/>
    <w:rsid w:val="007A2A09"/>
    <w:rsid w:val="007A321E"/>
    <w:rsid w:val="007A3267"/>
    <w:rsid w:val="007A3448"/>
    <w:rsid w:val="007A3490"/>
    <w:rsid w:val="007A35D9"/>
    <w:rsid w:val="007A3621"/>
    <w:rsid w:val="007A371B"/>
    <w:rsid w:val="007A376F"/>
    <w:rsid w:val="007A3CE4"/>
    <w:rsid w:val="007A3D8E"/>
    <w:rsid w:val="007A3F61"/>
    <w:rsid w:val="007A4043"/>
    <w:rsid w:val="007A4070"/>
    <w:rsid w:val="007A4122"/>
    <w:rsid w:val="007A42D2"/>
    <w:rsid w:val="007A42DE"/>
    <w:rsid w:val="007A4B4D"/>
    <w:rsid w:val="007A4C0D"/>
    <w:rsid w:val="007A4D95"/>
    <w:rsid w:val="007A52F8"/>
    <w:rsid w:val="007A533A"/>
    <w:rsid w:val="007A564C"/>
    <w:rsid w:val="007A5B10"/>
    <w:rsid w:val="007A5F33"/>
    <w:rsid w:val="007A6056"/>
    <w:rsid w:val="007A611B"/>
    <w:rsid w:val="007A63A8"/>
    <w:rsid w:val="007A6874"/>
    <w:rsid w:val="007A6901"/>
    <w:rsid w:val="007A6914"/>
    <w:rsid w:val="007A6BCA"/>
    <w:rsid w:val="007A6C6A"/>
    <w:rsid w:val="007A6D73"/>
    <w:rsid w:val="007A714B"/>
    <w:rsid w:val="007A719D"/>
    <w:rsid w:val="007A779B"/>
    <w:rsid w:val="007A7951"/>
    <w:rsid w:val="007A7CF4"/>
    <w:rsid w:val="007B008E"/>
    <w:rsid w:val="007B01D7"/>
    <w:rsid w:val="007B02A6"/>
    <w:rsid w:val="007B0396"/>
    <w:rsid w:val="007B06BC"/>
    <w:rsid w:val="007B0B7A"/>
    <w:rsid w:val="007B14B6"/>
    <w:rsid w:val="007B14EB"/>
    <w:rsid w:val="007B1668"/>
    <w:rsid w:val="007B17FF"/>
    <w:rsid w:val="007B1CAF"/>
    <w:rsid w:val="007B1D0E"/>
    <w:rsid w:val="007B1DB1"/>
    <w:rsid w:val="007B1DBF"/>
    <w:rsid w:val="007B1F63"/>
    <w:rsid w:val="007B2938"/>
    <w:rsid w:val="007B2BDF"/>
    <w:rsid w:val="007B2D97"/>
    <w:rsid w:val="007B2E86"/>
    <w:rsid w:val="007B30FA"/>
    <w:rsid w:val="007B35AB"/>
    <w:rsid w:val="007B3869"/>
    <w:rsid w:val="007B3C0E"/>
    <w:rsid w:val="007B3F58"/>
    <w:rsid w:val="007B4019"/>
    <w:rsid w:val="007B4165"/>
    <w:rsid w:val="007B422A"/>
    <w:rsid w:val="007B4AEB"/>
    <w:rsid w:val="007B4FB4"/>
    <w:rsid w:val="007B5176"/>
    <w:rsid w:val="007B5422"/>
    <w:rsid w:val="007B5455"/>
    <w:rsid w:val="007B55BD"/>
    <w:rsid w:val="007B561A"/>
    <w:rsid w:val="007B578E"/>
    <w:rsid w:val="007B5AC9"/>
    <w:rsid w:val="007B5B6B"/>
    <w:rsid w:val="007B691C"/>
    <w:rsid w:val="007B6930"/>
    <w:rsid w:val="007B6A4A"/>
    <w:rsid w:val="007B6B82"/>
    <w:rsid w:val="007B6CC3"/>
    <w:rsid w:val="007B77BF"/>
    <w:rsid w:val="007B77E7"/>
    <w:rsid w:val="007B79AA"/>
    <w:rsid w:val="007B7A9D"/>
    <w:rsid w:val="007C061B"/>
    <w:rsid w:val="007C064C"/>
    <w:rsid w:val="007C0932"/>
    <w:rsid w:val="007C0A04"/>
    <w:rsid w:val="007C0BEA"/>
    <w:rsid w:val="007C0F66"/>
    <w:rsid w:val="007C15F2"/>
    <w:rsid w:val="007C1B5C"/>
    <w:rsid w:val="007C2412"/>
    <w:rsid w:val="007C244C"/>
    <w:rsid w:val="007C2493"/>
    <w:rsid w:val="007C24B8"/>
    <w:rsid w:val="007C28EC"/>
    <w:rsid w:val="007C2DA5"/>
    <w:rsid w:val="007C3193"/>
    <w:rsid w:val="007C337A"/>
    <w:rsid w:val="007C3676"/>
    <w:rsid w:val="007C39A8"/>
    <w:rsid w:val="007C3A9A"/>
    <w:rsid w:val="007C3CD9"/>
    <w:rsid w:val="007C4394"/>
    <w:rsid w:val="007C44F5"/>
    <w:rsid w:val="007C4638"/>
    <w:rsid w:val="007C494C"/>
    <w:rsid w:val="007C4C24"/>
    <w:rsid w:val="007C4EE0"/>
    <w:rsid w:val="007C4FE9"/>
    <w:rsid w:val="007C52D8"/>
    <w:rsid w:val="007C5365"/>
    <w:rsid w:val="007C5374"/>
    <w:rsid w:val="007C59E0"/>
    <w:rsid w:val="007C65E8"/>
    <w:rsid w:val="007C684A"/>
    <w:rsid w:val="007C6AB6"/>
    <w:rsid w:val="007C6D9C"/>
    <w:rsid w:val="007C7756"/>
    <w:rsid w:val="007C7820"/>
    <w:rsid w:val="007C783D"/>
    <w:rsid w:val="007C7EA3"/>
    <w:rsid w:val="007C7F28"/>
    <w:rsid w:val="007C7F70"/>
    <w:rsid w:val="007C7FA3"/>
    <w:rsid w:val="007D02E7"/>
    <w:rsid w:val="007D037A"/>
    <w:rsid w:val="007D0A99"/>
    <w:rsid w:val="007D0ACD"/>
    <w:rsid w:val="007D0E07"/>
    <w:rsid w:val="007D1361"/>
    <w:rsid w:val="007D1381"/>
    <w:rsid w:val="007D1ADB"/>
    <w:rsid w:val="007D1ED8"/>
    <w:rsid w:val="007D1F6C"/>
    <w:rsid w:val="007D2049"/>
    <w:rsid w:val="007D226C"/>
    <w:rsid w:val="007D23E1"/>
    <w:rsid w:val="007D2420"/>
    <w:rsid w:val="007D272B"/>
    <w:rsid w:val="007D2816"/>
    <w:rsid w:val="007D2858"/>
    <w:rsid w:val="007D2E12"/>
    <w:rsid w:val="007D3187"/>
    <w:rsid w:val="007D3206"/>
    <w:rsid w:val="007D3366"/>
    <w:rsid w:val="007D342D"/>
    <w:rsid w:val="007D38E7"/>
    <w:rsid w:val="007D3CBD"/>
    <w:rsid w:val="007D3D11"/>
    <w:rsid w:val="007D4584"/>
    <w:rsid w:val="007D46EA"/>
    <w:rsid w:val="007D471B"/>
    <w:rsid w:val="007D4D11"/>
    <w:rsid w:val="007D4D21"/>
    <w:rsid w:val="007D508D"/>
    <w:rsid w:val="007D51D0"/>
    <w:rsid w:val="007D53B3"/>
    <w:rsid w:val="007D5B80"/>
    <w:rsid w:val="007D5D58"/>
    <w:rsid w:val="007D5F60"/>
    <w:rsid w:val="007D6A06"/>
    <w:rsid w:val="007D6A23"/>
    <w:rsid w:val="007D6B4D"/>
    <w:rsid w:val="007D6B75"/>
    <w:rsid w:val="007D6C36"/>
    <w:rsid w:val="007D6DCB"/>
    <w:rsid w:val="007D730F"/>
    <w:rsid w:val="007D75C7"/>
    <w:rsid w:val="007D76C7"/>
    <w:rsid w:val="007D776B"/>
    <w:rsid w:val="007D7B1D"/>
    <w:rsid w:val="007D7E43"/>
    <w:rsid w:val="007D7FDB"/>
    <w:rsid w:val="007E034F"/>
    <w:rsid w:val="007E038F"/>
    <w:rsid w:val="007E08D6"/>
    <w:rsid w:val="007E0C41"/>
    <w:rsid w:val="007E0EFF"/>
    <w:rsid w:val="007E107A"/>
    <w:rsid w:val="007E12B2"/>
    <w:rsid w:val="007E16A3"/>
    <w:rsid w:val="007E176D"/>
    <w:rsid w:val="007E18F4"/>
    <w:rsid w:val="007E1D2D"/>
    <w:rsid w:val="007E1E60"/>
    <w:rsid w:val="007E27C6"/>
    <w:rsid w:val="007E2A1B"/>
    <w:rsid w:val="007E2F63"/>
    <w:rsid w:val="007E3668"/>
    <w:rsid w:val="007E3882"/>
    <w:rsid w:val="007E392C"/>
    <w:rsid w:val="007E3C86"/>
    <w:rsid w:val="007E4105"/>
    <w:rsid w:val="007E42DD"/>
    <w:rsid w:val="007E4BC8"/>
    <w:rsid w:val="007E5381"/>
    <w:rsid w:val="007E5C0C"/>
    <w:rsid w:val="007E5DAB"/>
    <w:rsid w:val="007E5DE3"/>
    <w:rsid w:val="007E6298"/>
    <w:rsid w:val="007E67F0"/>
    <w:rsid w:val="007E69FF"/>
    <w:rsid w:val="007E6B56"/>
    <w:rsid w:val="007E6F16"/>
    <w:rsid w:val="007E6FAF"/>
    <w:rsid w:val="007E7085"/>
    <w:rsid w:val="007E71AA"/>
    <w:rsid w:val="007E7218"/>
    <w:rsid w:val="007E7D67"/>
    <w:rsid w:val="007E7DB3"/>
    <w:rsid w:val="007E7E93"/>
    <w:rsid w:val="007E7EEA"/>
    <w:rsid w:val="007F044C"/>
    <w:rsid w:val="007F0714"/>
    <w:rsid w:val="007F07D4"/>
    <w:rsid w:val="007F08DB"/>
    <w:rsid w:val="007F0DA6"/>
    <w:rsid w:val="007F0EC2"/>
    <w:rsid w:val="007F0F07"/>
    <w:rsid w:val="007F1370"/>
    <w:rsid w:val="007F162D"/>
    <w:rsid w:val="007F22CB"/>
    <w:rsid w:val="007F2382"/>
    <w:rsid w:val="007F2C78"/>
    <w:rsid w:val="007F2ED1"/>
    <w:rsid w:val="007F3117"/>
    <w:rsid w:val="007F32B2"/>
    <w:rsid w:val="007F32F7"/>
    <w:rsid w:val="007F367C"/>
    <w:rsid w:val="007F382F"/>
    <w:rsid w:val="007F40D3"/>
    <w:rsid w:val="007F458E"/>
    <w:rsid w:val="007F4CFC"/>
    <w:rsid w:val="007F5546"/>
    <w:rsid w:val="007F565A"/>
    <w:rsid w:val="007F5853"/>
    <w:rsid w:val="007F58C0"/>
    <w:rsid w:val="007F5B3E"/>
    <w:rsid w:val="007F5E9C"/>
    <w:rsid w:val="007F64B7"/>
    <w:rsid w:val="007F69C7"/>
    <w:rsid w:val="007F6BF4"/>
    <w:rsid w:val="007F6FDE"/>
    <w:rsid w:val="007F7305"/>
    <w:rsid w:val="007F789C"/>
    <w:rsid w:val="007F7CF0"/>
    <w:rsid w:val="007F7D88"/>
    <w:rsid w:val="0080008B"/>
    <w:rsid w:val="00800696"/>
    <w:rsid w:val="00800C76"/>
    <w:rsid w:val="00800D31"/>
    <w:rsid w:val="00801431"/>
    <w:rsid w:val="008015B7"/>
    <w:rsid w:val="0080165E"/>
    <w:rsid w:val="0080170B"/>
    <w:rsid w:val="00801790"/>
    <w:rsid w:val="008017E4"/>
    <w:rsid w:val="008018F5"/>
    <w:rsid w:val="00801F0B"/>
    <w:rsid w:val="00802B1A"/>
    <w:rsid w:val="00802E1C"/>
    <w:rsid w:val="00803251"/>
    <w:rsid w:val="00803321"/>
    <w:rsid w:val="0080379F"/>
    <w:rsid w:val="008037A6"/>
    <w:rsid w:val="00803952"/>
    <w:rsid w:val="00803BB1"/>
    <w:rsid w:val="0080406D"/>
    <w:rsid w:val="00804243"/>
    <w:rsid w:val="00804516"/>
    <w:rsid w:val="00804849"/>
    <w:rsid w:val="00804867"/>
    <w:rsid w:val="00804A70"/>
    <w:rsid w:val="0080539C"/>
    <w:rsid w:val="00805529"/>
    <w:rsid w:val="0080571A"/>
    <w:rsid w:val="00805722"/>
    <w:rsid w:val="00805B83"/>
    <w:rsid w:val="00805E08"/>
    <w:rsid w:val="00806266"/>
    <w:rsid w:val="008062DD"/>
    <w:rsid w:val="00806372"/>
    <w:rsid w:val="00806827"/>
    <w:rsid w:val="00806BA9"/>
    <w:rsid w:val="0080754B"/>
    <w:rsid w:val="00807631"/>
    <w:rsid w:val="00807692"/>
    <w:rsid w:val="00807A0E"/>
    <w:rsid w:val="00807AA5"/>
    <w:rsid w:val="00807B9E"/>
    <w:rsid w:val="00807E86"/>
    <w:rsid w:val="00807F32"/>
    <w:rsid w:val="008107DA"/>
    <w:rsid w:val="008107F6"/>
    <w:rsid w:val="008108D8"/>
    <w:rsid w:val="00810AB8"/>
    <w:rsid w:val="00810E2E"/>
    <w:rsid w:val="00810E8E"/>
    <w:rsid w:val="008117DC"/>
    <w:rsid w:val="0081195F"/>
    <w:rsid w:val="00811AF9"/>
    <w:rsid w:val="00811FDB"/>
    <w:rsid w:val="0081201D"/>
    <w:rsid w:val="0081281F"/>
    <w:rsid w:val="00812858"/>
    <w:rsid w:val="00812ACC"/>
    <w:rsid w:val="00812C26"/>
    <w:rsid w:val="0081332F"/>
    <w:rsid w:val="0081335C"/>
    <w:rsid w:val="008133C4"/>
    <w:rsid w:val="008134EB"/>
    <w:rsid w:val="00813576"/>
    <w:rsid w:val="00813658"/>
    <w:rsid w:val="008139A4"/>
    <w:rsid w:val="00813A06"/>
    <w:rsid w:val="00813E4B"/>
    <w:rsid w:val="00813E7D"/>
    <w:rsid w:val="0081429A"/>
    <w:rsid w:val="00814775"/>
    <w:rsid w:val="008147CA"/>
    <w:rsid w:val="00814803"/>
    <w:rsid w:val="0081493C"/>
    <w:rsid w:val="00814956"/>
    <w:rsid w:val="00814AB3"/>
    <w:rsid w:val="00814DA3"/>
    <w:rsid w:val="0081512F"/>
    <w:rsid w:val="00815BFF"/>
    <w:rsid w:val="00816304"/>
    <w:rsid w:val="0081634A"/>
    <w:rsid w:val="0081635C"/>
    <w:rsid w:val="00816CC9"/>
    <w:rsid w:val="00816DB6"/>
    <w:rsid w:val="00816DD2"/>
    <w:rsid w:val="00816E39"/>
    <w:rsid w:val="008171F9"/>
    <w:rsid w:val="008174BF"/>
    <w:rsid w:val="00817526"/>
    <w:rsid w:val="008176AD"/>
    <w:rsid w:val="008177F8"/>
    <w:rsid w:val="00817F75"/>
    <w:rsid w:val="008209A0"/>
    <w:rsid w:val="00820C56"/>
    <w:rsid w:val="00820D93"/>
    <w:rsid w:val="00820FA7"/>
    <w:rsid w:val="008211E9"/>
    <w:rsid w:val="008213E2"/>
    <w:rsid w:val="00821450"/>
    <w:rsid w:val="008214E2"/>
    <w:rsid w:val="00821DBE"/>
    <w:rsid w:val="00821DDF"/>
    <w:rsid w:val="008220C6"/>
    <w:rsid w:val="0082225A"/>
    <w:rsid w:val="008225FE"/>
    <w:rsid w:val="00822601"/>
    <w:rsid w:val="008227AB"/>
    <w:rsid w:val="0082298B"/>
    <w:rsid w:val="00822BF4"/>
    <w:rsid w:val="00822D5D"/>
    <w:rsid w:val="00822F07"/>
    <w:rsid w:val="00822FA9"/>
    <w:rsid w:val="00823186"/>
    <w:rsid w:val="00823851"/>
    <w:rsid w:val="0082389A"/>
    <w:rsid w:val="00823A0E"/>
    <w:rsid w:val="00823E04"/>
    <w:rsid w:val="0082422C"/>
    <w:rsid w:val="008243E0"/>
    <w:rsid w:val="008245C1"/>
    <w:rsid w:val="008245EC"/>
    <w:rsid w:val="008247F2"/>
    <w:rsid w:val="00824BFB"/>
    <w:rsid w:val="00825545"/>
    <w:rsid w:val="0082578E"/>
    <w:rsid w:val="0082587E"/>
    <w:rsid w:val="00825A2A"/>
    <w:rsid w:val="00825EB7"/>
    <w:rsid w:val="008263C8"/>
    <w:rsid w:val="008268D7"/>
    <w:rsid w:val="00827171"/>
    <w:rsid w:val="00827CB2"/>
    <w:rsid w:val="00827E6E"/>
    <w:rsid w:val="00830152"/>
    <w:rsid w:val="0083041E"/>
    <w:rsid w:val="00830504"/>
    <w:rsid w:val="00831E6B"/>
    <w:rsid w:val="00832260"/>
    <w:rsid w:val="008322BA"/>
    <w:rsid w:val="0083240F"/>
    <w:rsid w:val="008324DD"/>
    <w:rsid w:val="00832543"/>
    <w:rsid w:val="00832579"/>
    <w:rsid w:val="0083260B"/>
    <w:rsid w:val="008329A4"/>
    <w:rsid w:val="00832F48"/>
    <w:rsid w:val="00833012"/>
    <w:rsid w:val="00833046"/>
    <w:rsid w:val="0083313A"/>
    <w:rsid w:val="00833609"/>
    <w:rsid w:val="00833682"/>
    <w:rsid w:val="00833715"/>
    <w:rsid w:val="008337CF"/>
    <w:rsid w:val="008341A3"/>
    <w:rsid w:val="008346E1"/>
    <w:rsid w:val="0083479B"/>
    <w:rsid w:val="008349F7"/>
    <w:rsid w:val="00834A76"/>
    <w:rsid w:val="00834E01"/>
    <w:rsid w:val="00835731"/>
    <w:rsid w:val="008357AA"/>
    <w:rsid w:val="008357CC"/>
    <w:rsid w:val="008358D5"/>
    <w:rsid w:val="008359E0"/>
    <w:rsid w:val="00835AD3"/>
    <w:rsid w:val="00835D76"/>
    <w:rsid w:val="00835D7B"/>
    <w:rsid w:val="0083609D"/>
    <w:rsid w:val="00836166"/>
    <w:rsid w:val="0083634C"/>
    <w:rsid w:val="00836385"/>
    <w:rsid w:val="00836AD1"/>
    <w:rsid w:val="00836CDD"/>
    <w:rsid w:val="00837239"/>
    <w:rsid w:val="00837416"/>
    <w:rsid w:val="00837AB1"/>
    <w:rsid w:val="00837AE2"/>
    <w:rsid w:val="00837B08"/>
    <w:rsid w:val="00837E4D"/>
    <w:rsid w:val="00837E72"/>
    <w:rsid w:val="00840580"/>
    <w:rsid w:val="0084069E"/>
    <w:rsid w:val="008407DD"/>
    <w:rsid w:val="00840882"/>
    <w:rsid w:val="00840B67"/>
    <w:rsid w:val="00840FE3"/>
    <w:rsid w:val="008410F7"/>
    <w:rsid w:val="00841216"/>
    <w:rsid w:val="00841705"/>
    <w:rsid w:val="00841856"/>
    <w:rsid w:val="00841B1C"/>
    <w:rsid w:val="00841E30"/>
    <w:rsid w:val="00841FCD"/>
    <w:rsid w:val="008420DB"/>
    <w:rsid w:val="0084248E"/>
    <w:rsid w:val="00842736"/>
    <w:rsid w:val="00842FB8"/>
    <w:rsid w:val="008430A3"/>
    <w:rsid w:val="008434EE"/>
    <w:rsid w:val="008436C4"/>
    <w:rsid w:val="0084390F"/>
    <w:rsid w:val="00843F1C"/>
    <w:rsid w:val="008441A2"/>
    <w:rsid w:val="0084447D"/>
    <w:rsid w:val="0084487F"/>
    <w:rsid w:val="0084489F"/>
    <w:rsid w:val="00844DAE"/>
    <w:rsid w:val="00844E34"/>
    <w:rsid w:val="00845000"/>
    <w:rsid w:val="00845013"/>
    <w:rsid w:val="008450C2"/>
    <w:rsid w:val="00845169"/>
    <w:rsid w:val="00845425"/>
    <w:rsid w:val="00845A52"/>
    <w:rsid w:val="00845AA9"/>
    <w:rsid w:val="00845B88"/>
    <w:rsid w:val="00845C4E"/>
    <w:rsid w:val="00845D28"/>
    <w:rsid w:val="0084600C"/>
    <w:rsid w:val="008463C3"/>
    <w:rsid w:val="008463CA"/>
    <w:rsid w:val="00846512"/>
    <w:rsid w:val="008466BE"/>
    <w:rsid w:val="00846CA8"/>
    <w:rsid w:val="00846E95"/>
    <w:rsid w:val="00847128"/>
    <w:rsid w:val="00847298"/>
    <w:rsid w:val="00847591"/>
    <w:rsid w:val="008478A5"/>
    <w:rsid w:val="00847B96"/>
    <w:rsid w:val="00847CB2"/>
    <w:rsid w:val="008500ED"/>
    <w:rsid w:val="008500F1"/>
    <w:rsid w:val="008502CC"/>
    <w:rsid w:val="00850436"/>
    <w:rsid w:val="00850A21"/>
    <w:rsid w:val="00850EA8"/>
    <w:rsid w:val="008510FB"/>
    <w:rsid w:val="00851384"/>
    <w:rsid w:val="00851805"/>
    <w:rsid w:val="00851A87"/>
    <w:rsid w:val="00851E12"/>
    <w:rsid w:val="00851E26"/>
    <w:rsid w:val="00851EA3"/>
    <w:rsid w:val="00852117"/>
    <w:rsid w:val="00852126"/>
    <w:rsid w:val="00852316"/>
    <w:rsid w:val="0085237D"/>
    <w:rsid w:val="0085286B"/>
    <w:rsid w:val="00852A76"/>
    <w:rsid w:val="00852E1E"/>
    <w:rsid w:val="00852E4B"/>
    <w:rsid w:val="00852FAB"/>
    <w:rsid w:val="0085353E"/>
    <w:rsid w:val="00853BF5"/>
    <w:rsid w:val="00853DBF"/>
    <w:rsid w:val="00854298"/>
    <w:rsid w:val="0085470B"/>
    <w:rsid w:val="00854944"/>
    <w:rsid w:val="008549B4"/>
    <w:rsid w:val="00855DAD"/>
    <w:rsid w:val="00855F90"/>
    <w:rsid w:val="0085630C"/>
    <w:rsid w:val="00856932"/>
    <w:rsid w:val="00856981"/>
    <w:rsid w:val="008569E8"/>
    <w:rsid w:val="00856F5D"/>
    <w:rsid w:val="0085735B"/>
    <w:rsid w:val="008575FA"/>
    <w:rsid w:val="00857E68"/>
    <w:rsid w:val="00857EBA"/>
    <w:rsid w:val="008600AD"/>
    <w:rsid w:val="008600BE"/>
    <w:rsid w:val="00860176"/>
    <w:rsid w:val="0086017D"/>
    <w:rsid w:val="0086020B"/>
    <w:rsid w:val="00860238"/>
    <w:rsid w:val="00860DB3"/>
    <w:rsid w:val="00860F86"/>
    <w:rsid w:val="00861078"/>
    <w:rsid w:val="00861107"/>
    <w:rsid w:val="008616A7"/>
    <w:rsid w:val="00861B56"/>
    <w:rsid w:val="00861E00"/>
    <w:rsid w:val="00862171"/>
    <w:rsid w:val="008621FD"/>
    <w:rsid w:val="00862424"/>
    <w:rsid w:val="00862641"/>
    <w:rsid w:val="00862A3A"/>
    <w:rsid w:val="0086307E"/>
    <w:rsid w:val="008630FA"/>
    <w:rsid w:val="00863192"/>
    <w:rsid w:val="0086329F"/>
    <w:rsid w:val="008637D6"/>
    <w:rsid w:val="0086389D"/>
    <w:rsid w:val="008638BD"/>
    <w:rsid w:val="008638CF"/>
    <w:rsid w:val="008639B5"/>
    <w:rsid w:val="00863B4A"/>
    <w:rsid w:val="00863E57"/>
    <w:rsid w:val="00863F39"/>
    <w:rsid w:val="0086404D"/>
    <w:rsid w:val="008640C9"/>
    <w:rsid w:val="00864255"/>
    <w:rsid w:val="008642CD"/>
    <w:rsid w:val="008646A8"/>
    <w:rsid w:val="00864707"/>
    <w:rsid w:val="0086484D"/>
    <w:rsid w:val="00864A6A"/>
    <w:rsid w:val="00864DE6"/>
    <w:rsid w:val="00864ED8"/>
    <w:rsid w:val="008650E8"/>
    <w:rsid w:val="008651C1"/>
    <w:rsid w:val="0086528E"/>
    <w:rsid w:val="008652A8"/>
    <w:rsid w:val="008653A7"/>
    <w:rsid w:val="008656F2"/>
    <w:rsid w:val="008657F2"/>
    <w:rsid w:val="008658C8"/>
    <w:rsid w:val="00865DBE"/>
    <w:rsid w:val="00866279"/>
    <w:rsid w:val="00866615"/>
    <w:rsid w:val="0086674A"/>
    <w:rsid w:val="00866764"/>
    <w:rsid w:val="00866BCC"/>
    <w:rsid w:val="00866D29"/>
    <w:rsid w:val="00866F11"/>
    <w:rsid w:val="00867017"/>
    <w:rsid w:val="00867404"/>
    <w:rsid w:val="008675BD"/>
    <w:rsid w:val="00867640"/>
    <w:rsid w:val="00867669"/>
    <w:rsid w:val="00867922"/>
    <w:rsid w:val="00867923"/>
    <w:rsid w:val="00867D39"/>
    <w:rsid w:val="00867D91"/>
    <w:rsid w:val="00867E68"/>
    <w:rsid w:val="008703C6"/>
    <w:rsid w:val="008705FC"/>
    <w:rsid w:val="0087072F"/>
    <w:rsid w:val="008709A4"/>
    <w:rsid w:val="00870AF8"/>
    <w:rsid w:val="00870CCC"/>
    <w:rsid w:val="0087107F"/>
    <w:rsid w:val="00871399"/>
    <w:rsid w:val="008714E4"/>
    <w:rsid w:val="00871A42"/>
    <w:rsid w:val="00872127"/>
    <w:rsid w:val="008722A2"/>
    <w:rsid w:val="008722B0"/>
    <w:rsid w:val="00872357"/>
    <w:rsid w:val="00872AB1"/>
    <w:rsid w:val="00872B79"/>
    <w:rsid w:val="00872EF5"/>
    <w:rsid w:val="00872F4B"/>
    <w:rsid w:val="00872F59"/>
    <w:rsid w:val="00873583"/>
    <w:rsid w:val="00873D79"/>
    <w:rsid w:val="00873DC5"/>
    <w:rsid w:val="00873E36"/>
    <w:rsid w:val="00873FF8"/>
    <w:rsid w:val="00874064"/>
    <w:rsid w:val="00874C06"/>
    <w:rsid w:val="00874CCE"/>
    <w:rsid w:val="008751D9"/>
    <w:rsid w:val="00875667"/>
    <w:rsid w:val="00875CE6"/>
    <w:rsid w:val="00875D50"/>
    <w:rsid w:val="008767BC"/>
    <w:rsid w:val="00876870"/>
    <w:rsid w:val="0087719B"/>
    <w:rsid w:val="00877260"/>
    <w:rsid w:val="0087729D"/>
    <w:rsid w:val="0087755D"/>
    <w:rsid w:val="008775EB"/>
    <w:rsid w:val="0087769E"/>
    <w:rsid w:val="0087777A"/>
    <w:rsid w:val="00877D5C"/>
    <w:rsid w:val="00877DE4"/>
    <w:rsid w:val="00877E98"/>
    <w:rsid w:val="0088001D"/>
    <w:rsid w:val="00880507"/>
    <w:rsid w:val="00880AAF"/>
    <w:rsid w:val="00880B7D"/>
    <w:rsid w:val="00880D9D"/>
    <w:rsid w:val="00880ED0"/>
    <w:rsid w:val="008812F6"/>
    <w:rsid w:val="00881930"/>
    <w:rsid w:val="008819D6"/>
    <w:rsid w:val="0088225E"/>
    <w:rsid w:val="00882385"/>
    <w:rsid w:val="00882797"/>
    <w:rsid w:val="0088288F"/>
    <w:rsid w:val="00882D81"/>
    <w:rsid w:val="00883B2F"/>
    <w:rsid w:val="00883EB7"/>
    <w:rsid w:val="00884395"/>
    <w:rsid w:val="00884971"/>
    <w:rsid w:val="00884A70"/>
    <w:rsid w:val="00884BB2"/>
    <w:rsid w:val="008850A8"/>
    <w:rsid w:val="00885343"/>
    <w:rsid w:val="0088563E"/>
    <w:rsid w:val="008857DB"/>
    <w:rsid w:val="00885AFB"/>
    <w:rsid w:val="00885CEA"/>
    <w:rsid w:val="00885FB4"/>
    <w:rsid w:val="00886349"/>
    <w:rsid w:val="00886471"/>
    <w:rsid w:val="008867D6"/>
    <w:rsid w:val="0088685A"/>
    <w:rsid w:val="00886944"/>
    <w:rsid w:val="00886A26"/>
    <w:rsid w:val="00886BFB"/>
    <w:rsid w:val="008874C5"/>
    <w:rsid w:val="008874EF"/>
    <w:rsid w:val="00887620"/>
    <w:rsid w:val="00887857"/>
    <w:rsid w:val="00887A75"/>
    <w:rsid w:val="00887BD7"/>
    <w:rsid w:val="008900C6"/>
    <w:rsid w:val="008902DF"/>
    <w:rsid w:val="008905E4"/>
    <w:rsid w:val="00890974"/>
    <w:rsid w:val="008909EB"/>
    <w:rsid w:val="00890DED"/>
    <w:rsid w:val="00890F19"/>
    <w:rsid w:val="008917F2"/>
    <w:rsid w:val="00891A90"/>
    <w:rsid w:val="00892A87"/>
    <w:rsid w:val="00892EA0"/>
    <w:rsid w:val="008930FB"/>
    <w:rsid w:val="0089323F"/>
    <w:rsid w:val="0089353A"/>
    <w:rsid w:val="0089371F"/>
    <w:rsid w:val="00894537"/>
    <w:rsid w:val="00894A7B"/>
    <w:rsid w:val="00894AD1"/>
    <w:rsid w:val="00894E18"/>
    <w:rsid w:val="00894F17"/>
    <w:rsid w:val="0089508F"/>
    <w:rsid w:val="00895152"/>
    <w:rsid w:val="00895214"/>
    <w:rsid w:val="00895A8D"/>
    <w:rsid w:val="00895C52"/>
    <w:rsid w:val="00895FB7"/>
    <w:rsid w:val="00896AB1"/>
    <w:rsid w:val="00897283"/>
    <w:rsid w:val="00897590"/>
    <w:rsid w:val="0089775D"/>
    <w:rsid w:val="00897824"/>
    <w:rsid w:val="00897831"/>
    <w:rsid w:val="00897C80"/>
    <w:rsid w:val="00897D05"/>
    <w:rsid w:val="00897F85"/>
    <w:rsid w:val="008A00AF"/>
    <w:rsid w:val="008A00CF"/>
    <w:rsid w:val="008A0216"/>
    <w:rsid w:val="008A05F7"/>
    <w:rsid w:val="008A06A3"/>
    <w:rsid w:val="008A07D6"/>
    <w:rsid w:val="008A1190"/>
    <w:rsid w:val="008A159D"/>
    <w:rsid w:val="008A172B"/>
    <w:rsid w:val="008A17B9"/>
    <w:rsid w:val="008A2A82"/>
    <w:rsid w:val="008A3134"/>
    <w:rsid w:val="008A3588"/>
    <w:rsid w:val="008A35B0"/>
    <w:rsid w:val="008A35E1"/>
    <w:rsid w:val="008A35E6"/>
    <w:rsid w:val="008A361C"/>
    <w:rsid w:val="008A4019"/>
    <w:rsid w:val="008A40AB"/>
    <w:rsid w:val="008A40B0"/>
    <w:rsid w:val="008A42A2"/>
    <w:rsid w:val="008A4365"/>
    <w:rsid w:val="008A443A"/>
    <w:rsid w:val="008A44F5"/>
    <w:rsid w:val="008A460D"/>
    <w:rsid w:val="008A4658"/>
    <w:rsid w:val="008A4893"/>
    <w:rsid w:val="008A4AD1"/>
    <w:rsid w:val="008A4D35"/>
    <w:rsid w:val="008A5269"/>
    <w:rsid w:val="008A5377"/>
    <w:rsid w:val="008A552E"/>
    <w:rsid w:val="008A56F4"/>
    <w:rsid w:val="008A5892"/>
    <w:rsid w:val="008A5DF4"/>
    <w:rsid w:val="008A5EF1"/>
    <w:rsid w:val="008A69DE"/>
    <w:rsid w:val="008A72F5"/>
    <w:rsid w:val="008A73C8"/>
    <w:rsid w:val="008A777B"/>
    <w:rsid w:val="008A78D4"/>
    <w:rsid w:val="008A7912"/>
    <w:rsid w:val="008A7C6B"/>
    <w:rsid w:val="008A7DB9"/>
    <w:rsid w:val="008A7E8A"/>
    <w:rsid w:val="008B0203"/>
    <w:rsid w:val="008B026D"/>
    <w:rsid w:val="008B0286"/>
    <w:rsid w:val="008B057F"/>
    <w:rsid w:val="008B076C"/>
    <w:rsid w:val="008B0A3E"/>
    <w:rsid w:val="008B0D65"/>
    <w:rsid w:val="008B0EC0"/>
    <w:rsid w:val="008B0FD7"/>
    <w:rsid w:val="008B1022"/>
    <w:rsid w:val="008B14DC"/>
    <w:rsid w:val="008B2189"/>
    <w:rsid w:val="008B2486"/>
    <w:rsid w:val="008B2866"/>
    <w:rsid w:val="008B2962"/>
    <w:rsid w:val="008B2BC1"/>
    <w:rsid w:val="008B2C4F"/>
    <w:rsid w:val="008B2D50"/>
    <w:rsid w:val="008B308E"/>
    <w:rsid w:val="008B34BE"/>
    <w:rsid w:val="008B3A29"/>
    <w:rsid w:val="008B3EC1"/>
    <w:rsid w:val="008B4BFC"/>
    <w:rsid w:val="008B4CC4"/>
    <w:rsid w:val="008B4F12"/>
    <w:rsid w:val="008B4F7A"/>
    <w:rsid w:val="008B4F87"/>
    <w:rsid w:val="008B4F88"/>
    <w:rsid w:val="008B533F"/>
    <w:rsid w:val="008B5889"/>
    <w:rsid w:val="008B592B"/>
    <w:rsid w:val="008B5D34"/>
    <w:rsid w:val="008B6383"/>
    <w:rsid w:val="008B6406"/>
    <w:rsid w:val="008B64A8"/>
    <w:rsid w:val="008B6995"/>
    <w:rsid w:val="008B6D28"/>
    <w:rsid w:val="008B709F"/>
    <w:rsid w:val="008B731C"/>
    <w:rsid w:val="008B74CA"/>
    <w:rsid w:val="008B7664"/>
    <w:rsid w:val="008B7A06"/>
    <w:rsid w:val="008B7A40"/>
    <w:rsid w:val="008B7B08"/>
    <w:rsid w:val="008C0043"/>
    <w:rsid w:val="008C02A3"/>
    <w:rsid w:val="008C07CF"/>
    <w:rsid w:val="008C0AF2"/>
    <w:rsid w:val="008C1199"/>
    <w:rsid w:val="008C1479"/>
    <w:rsid w:val="008C1865"/>
    <w:rsid w:val="008C18BE"/>
    <w:rsid w:val="008C2B2F"/>
    <w:rsid w:val="008C2CDC"/>
    <w:rsid w:val="008C3626"/>
    <w:rsid w:val="008C36FC"/>
    <w:rsid w:val="008C3764"/>
    <w:rsid w:val="008C380A"/>
    <w:rsid w:val="008C38B6"/>
    <w:rsid w:val="008C38CB"/>
    <w:rsid w:val="008C3D33"/>
    <w:rsid w:val="008C3DF2"/>
    <w:rsid w:val="008C413A"/>
    <w:rsid w:val="008C4CB7"/>
    <w:rsid w:val="008C4DD2"/>
    <w:rsid w:val="008C52A9"/>
    <w:rsid w:val="008C52F1"/>
    <w:rsid w:val="008C553F"/>
    <w:rsid w:val="008C569A"/>
    <w:rsid w:val="008C57AF"/>
    <w:rsid w:val="008C5E7B"/>
    <w:rsid w:val="008C609B"/>
    <w:rsid w:val="008C6400"/>
    <w:rsid w:val="008C69A9"/>
    <w:rsid w:val="008C6C0D"/>
    <w:rsid w:val="008C6E4C"/>
    <w:rsid w:val="008C6FE2"/>
    <w:rsid w:val="008C70AE"/>
    <w:rsid w:val="008C78CB"/>
    <w:rsid w:val="008C794E"/>
    <w:rsid w:val="008C7E29"/>
    <w:rsid w:val="008C7ECD"/>
    <w:rsid w:val="008C7F8F"/>
    <w:rsid w:val="008C7FF5"/>
    <w:rsid w:val="008D0541"/>
    <w:rsid w:val="008D0731"/>
    <w:rsid w:val="008D0A66"/>
    <w:rsid w:val="008D0B71"/>
    <w:rsid w:val="008D0EED"/>
    <w:rsid w:val="008D109B"/>
    <w:rsid w:val="008D1170"/>
    <w:rsid w:val="008D11E7"/>
    <w:rsid w:val="008D124D"/>
    <w:rsid w:val="008D1261"/>
    <w:rsid w:val="008D1448"/>
    <w:rsid w:val="008D1715"/>
    <w:rsid w:val="008D1870"/>
    <w:rsid w:val="008D1AFA"/>
    <w:rsid w:val="008D1CBA"/>
    <w:rsid w:val="008D24D9"/>
    <w:rsid w:val="008D2558"/>
    <w:rsid w:val="008D2939"/>
    <w:rsid w:val="008D2A5F"/>
    <w:rsid w:val="008D3632"/>
    <w:rsid w:val="008D36CC"/>
    <w:rsid w:val="008D3BA5"/>
    <w:rsid w:val="008D3D49"/>
    <w:rsid w:val="008D3D5F"/>
    <w:rsid w:val="008D40CE"/>
    <w:rsid w:val="008D410C"/>
    <w:rsid w:val="008D417E"/>
    <w:rsid w:val="008D430C"/>
    <w:rsid w:val="008D4484"/>
    <w:rsid w:val="008D44AF"/>
    <w:rsid w:val="008D469E"/>
    <w:rsid w:val="008D48F0"/>
    <w:rsid w:val="008D4E25"/>
    <w:rsid w:val="008D53A8"/>
    <w:rsid w:val="008D53AC"/>
    <w:rsid w:val="008D5A67"/>
    <w:rsid w:val="008D61D9"/>
    <w:rsid w:val="008D67B6"/>
    <w:rsid w:val="008D67C5"/>
    <w:rsid w:val="008D6D1F"/>
    <w:rsid w:val="008D706F"/>
    <w:rsid w:val="008D7781"/>
    <w:rsid w:val="008D7889"/>
    <w:rsid w:val="008D7936"/>
    <w:rsid w:val="008D7BEF"/>
    <w:rsid w:val="008D7EE1"/>
    <w:rsid w:val="008E0113"/>
    <w:rsid w:val="008E0463"/>
    <w:rsid w:val="008E0552"/>
    <w:rsid w:val="008E0810"/>
    <w:rsid w:val="008E0C32"/>
    <w:rsid w:val="008E0CE2"/>
    <w:rsid w:val="008E0ED4"/>
    <w:rsid w:val="008E11AC"/>
    <w:rsid w:val="008E126C"/>
    <w:rsid w:val="008E1474"/>
    <w:rsid w:val="008E19AB"/>
    <w:rsid w:val="008E1A54"/>
    <w:rsid w:val="008E1CB2"/>
    <w:rsid w:val="008E20AD"/>
    <w:rsid w:val="008E2569"/>
    <w:rsid w:val="008E26B7"/>
    <w:rsid w:val="008E2963"/>
    <w:rsid w:val="008E2AEE"/>
    <w:rsid w:val="008E2F80"/>
    <w:rsid w:val="008E2FD1"/>
    <w:rsid w:val="008E31EC"/>
    <w:rsid w:val="008E32A2"/>
    <w:rsid w:val="008E34B9"/>
    <w:rsid w:val="008E350B"/>
    <w:rsid w:val="008E3748"/>
    <w:rsid w:val="008E3C89"/>
    <w:rsid w:val="008E3FB0"/>
    <w:rsid w:val="008E407E"/>
    <w:rsid w:val="008E4137"/>
    <w:rsid w:val="008E4171"/>
    <w:rsid w:val="008E485B"/>
    <w:rsid w:val="008E4C13"/>
    <w:rsid w:val="008E5262"/>
    <w:rsid w:val="008E574A"/>
    <w:rsid w:val="008E577B"/>
    <w:rsid w:val="008E58D8"/>
    <w:rsid w:val="008E5D3B"/>
    <w:rsid w:val="008E6099"/>
    <w:rsid w:val="008E60B9"/>
    <w:rsid w:val="008E6FA8"/>
    <w:rsid w:val="008E6FAC"/>
    <w:rsid w:val="008E71C6"/>
    <w:rsid w:val="008E7671"/>
    <w:rsid w:val="008E79F8"/>
    <w:rsid w:val="008E7DDB"/>
    <w:rsid w:val="008F010B"/>
    <w:rsid w:val="008F0679"/>
    <w:rsid w:val="008F0817"/>
    <w:rsid w:val="008F0C5D"/>
    <w:rsid w:val="008F150C"/>
    <w:rsid w:val="008F15C4"/>
    <w:rsid w:val="008F196C"/>
    <w:rsid w:val="008F1B19"/>
    <w:rsid w:val="008F1D26"/>
    <w:rsid w:val="008F1D3F"/>
    <w:rsid w:val="008F1EBB"/>
    <w:rsid w:val="008F2563"/>
    <w:rsid w:val="008F34FD"/>
    <w:rsid w:val="008F36DA"/>
    <w:rsid w:val="008F3731"/>
    <w:rsid w:val="008F3857"/>
    <w:rsid w:val="008F3C7E"/>
    <w:rsid w:val="008F3CE9"/>
    <w:rsid w:val="008F3CF3"/>
    <w:rsid w:val="008F4393"/>
    <w:rsid w:val="008F439B"/>
    <w:rsid w:val="008F43E1"/>
    <w:rsid w:val="008F4795"/>
    <w:rsid w:val="008F48B4"/>
    <w:rsid w:val="008F49A6"/>
    <w:rsid w:val="008F4B74"/>
    <w:rsid w:val="008F4B79"/>
    <w:rsid w:val="008F50FA"/>
    <w:rsid w:val="008F5159"/>
    <w:rsid w:val="008F51AE"/>
    <w:rsid w:val="008F5270"/>
    <w:rsid w:val="008F5A8D"/>
    <w:rsid w:val="008F5A9C"/>
    <w:rsid w:val="008F5B80"/>
    <w:rsid w:val="008F5BDF"/>
    <w:rsid w:val="008F5E36"/>
    <w:rsid w:val="008F62DD"/>
    <w:rsid w:val="008F632A"/>
    <w:rsid w:val="008F6443"/>
    <w:rsid w:val="008F6529"/>
    <w:rsid w:val="008F6BE9"/>
    <w:rsid w:val="008F6C0B"/>
    <w:rsid w:val="008F710A"/>
    <w:rsid w:val="008F710D"/>
    <w:rsid w:val="008F73EF"/>
    <w:rsid w:val="008F7728"/>
    <w:rsid w:val="008F7887"/>
    <w:rsid w:val="008F7C4E"/>
    <w:rsid w:val="008F7C8A"/>
    <w:rsid w:val="008F7FB2"/>
    <w:rsid w:val="009000AA"/>
    <w:rsid w:val="009000E0"/>
    <w:rsid w:val="0090021F"/>
    <w:rsid w:val="009005D0"/>
    <w:rsid w:val="009008D0"/>
    <w:rsid w:val="00900A2B"/>
    <w:rsid w:val="00900C5B"/>
    <w:rsid w:val="00900CFA"/>
    <w:rsid w:val="00900DCC"/>
    <w:rsid w:val="009012E1"/>
    <w:rsid w:val="009014A0"/>
    <w:rsid w:val="00901556"/>
    <w:rsid w:val="00901584"/>
    <w:rsid w:val="00901601"/>
    <w:rsid w:val="009016DF"/>
    <w:rsid w:val="00901735"/>
    <w:rsid w:val="00901877"/>
    <w:rsid w:val="00901E85"/>
    <w:rsid w:val="00902198"/>
    <w:rsid w:val="00902296"/>
    <w:rsid w:val="009023AD"/>
    <w:rsid w:val="00902546"/>
    <w:rsid w:val="00903040"/>
    <w:rsid w:val="0090309C"/>
    <w:rsid w:val="009030CE"/>
    <w:rsid w:val="00903150"/>
    <w:rsid w:val="009031FA"/>
    <w:rsid w:val="00903598"/>
    <w:rsid w:val="00903B68"/>
    <w:rsid w:val="009041AA"/>
    <w:rsid w:val="0090428A"/>
    <w:rsid w:val="00904A17"/>
    <w:rsid w:val="00904E34"/>
    <w:rsid w:val="0090508C"/>
    <w:rsid w:val="009057ED"/>
    <w:rsid w:val="009059B3"/>
    <w:rsid w:val="009059B8"/>
    <w:rsid w:val="00905A34"/>
    <w:rsid w:val="00905AE6"/>
    <w:rsid w:val="00905BE0"/>
    <w:rsid w:val="00905C87"/>
    <w:rsid w:val="00905D9D"/>
    <w:rsid w:val="00905E2F"/>
    <w:rsid w:val="0090609C"/>
    <w:rsid w:val="009062BF"/>
    <w:rsid w:val="00906592"/>
    <w:rsid w:val="00906F09"/>
    <w:rsid w:val="00907300"/>
    <w:rsid w:val="00907ADA"/>
    <w:rsid w:val="00907B2D"/>
    <w:rsid w:val="00907C9B"/>
    <w:rsid w:val="00907D39"/>
    <w:rsid w:val="00907D68"/>
    <w:rsid w:val="009105E3"/>
    <w:rsid w:val="00910829"/>
    <w:rsid w:val="009109A8"/>
    <w:rsid w:val="00910A89"/>
    <w:rsid w:val="00910B54"/>
    <w:rsid w:val="00910E4B"/>
    <w:rsid w:val="0091174F"/>
    <w:rsid w:val="0091185A"/>
    <w:rsid w:val="009118D2"/>
    <w:rsid w:val="00911B5E"/>
    <w:rsid w:val="00911EA1"/>
    <w:rsid w:val="00912241"/>
    <w:rsid w:val="00912700"/>
    <w:rsid w:val="00913629"/>
    <w:rsid w:val="00913723"/>
    <w:rsid w:val="00913B55"/>
    <w:rsid w:val="00913DB3"/>
    <w:rsid w:val="00914B66"/>
    <w:rsid w:val="00914E75"/>
    <w:rsid w:val="0091538B"/>
    <w:rsid w:val="009155FC"/>
    <w:rsid w:val="00915810"/>
    <w:rsid w:val="00915842"/>
    <w:rsid w:val="0091588E"/>
    <w:rsid w:val="009159A8"/>
    <w:rsid w:val="00915BEC"/>
    <w:rsid w:val="00915DB8"/>
    <w:rsid w:val="00916011"/>
    <w:rsid w:val="009161CC"/>
    <w:rsid w:val="009164D2"/>
    <w:rsid w:val="00916AD7"/>
    <w:rsid w:val="00916C95"/>
    <w:rsid w:val="00917166"/>
    <w:rsid w:val="009171A2"/>
    <w:rsid w:val="009174B7"/>
    <w:rsid w:val="009175CD"/>
    <w:rsid w:val="00917747"/>
    <w:rsid w:val="00917876"/>
    <w:rsid w:val="00917EF0"/>
    <w:rsid w:val="00920423"/>
    <w:rsid w:val="009205AF"/>
    <w:rsid w:val="009207D5"/>
    <w:rsid w:val="009209B1"/>
    <w:rsid w:val="00920CC1"/>
    <w:rsid w:val="00920F99"/>
    <w:rsid w:val="0092110B"/>
    <w:rsid w:val="0092166F"/>
    <w:rsid w:val="009216B5"/>
    <w:rsid w:val="009218DB"/>
    <w:rsid w:val="00921907"/>
    <w:rsid w:val="00921978"/>
    <w:rsid w:val="00921A90"/>
    <w:rsid w:val="00921BFB"/>
    <w:rsid w:val="00921C16"/>
    <w:rsid w:val="00921FB0"/>
    <w:rsid w:val="00921FF2"/>
    <w:rsid w:val="0092256C"/>
    <w:rsid w:val="00922838"/>
    <w:rsid w:val="00922A01"/>
    <w:rsid w:val="00922DAF"/>
    <w:rsid w:val="00922FFA"/>
    <w:rsid w:val="00923110"/>
    <w:rsid w:val="00923111"/>
    <w:rsid w:val="0092316D"/>
    <w:rsid w:val="009234AE"/>
    <w:rsid w:val="0092393E"/>
    <w:rsid w:val="00923997"/>
    <w:rsid w:val="00923C3E"/>
    <w:rsid w:val="00924001"/>
    <w:rsid w:val="009242D5"/>
    <w:rsid w:val="00924373"/>
    <w:rsid w:val="0092475E"/>
    <w:rsid w:val="00924868"/>
    <w:rsid w:val="00924C17"/>
    <w:rsid w:val="00924E59"/>
    <w:rsid w:val="00925248"/>
    <w:rsid w:val="00925368"/>
    <w:rsid w:val="0092547B"/>
    <w:rsid w:val="009255FC"/>
    <w:rsid w:val="00925AB7"/>
    <w:rsid w:val="00925EB9"/>
    <w:rsid w:val="00926401"/>
    <w:rsid w:val="0092667D"/>
    <w:rsid w:val="00926931"/>
    <w:rsid w:val="009269D4"/>
    <w:rsid w:val="0092764C"/>
    <w:rsid w:val="009279B2"/>
    <w:rsid w:val="00927BD7"/>
    <w:rsid w:val="00927DC2"/>
    <w:rsid w:val="00927DCC"/>
    <w:rsid w:val="00927E3C"/>
    <w:rsid w:val="009300DB"/>
    <w:rsid w:val="00930354"/>
    <w:rsid w:val="009307FE"/>
    <w:rsid w:val="00930AF3"/>
    <w:rsid w:val="00930EB0"/>
    <w:rsid w:val="00930F31"/>
    <w:rsid w:val="0093120F"/>
    <w:rsid w:val="00931476"/>
    <w:rsid w:val="009314DF"/>
    <w:rsid w:val="009315DB"/>
    <w:rsid w:val="009316CE"/>
    <w:rsid w:val="00931BDB"/>
    <w:rsid w:val="00931FC9"/>
    <w:rsid w:val="009321A2"/>
    <w:rsid w:val="009321F8"/>
    <w:rsid w:val="00932227"/>
    <w:rsid w:val="00932595"/>
    <w:rsid w:val="009325C5"/>
    <w:rsid w:val="00932685"/>
    <w:rsid w:val="009326E2"/>
    <w:rsid w:val="0093306A"/>
    <w:rsid w:val="009336B9"/>
    <w:rsid w:val="009337DA"/>
    <w:rsid w:val="00933926"/>
    <w:rsid w:val="009339A8"/>
    <w:rsid w:val="00934186"/>
    <w:rsid w:val="009344D8"/>
    <w:rsid w:val="009345C3"/>
    <w:rsid w:val="00934941"/>
    <w:rsid w:val="00934A06"/>
    <w:rsid w:val="00934EE1"/>
    <w:rsid w:val="009351A9"/>
    <w:rsid w:val="00935362"/>
    <w:rsid w:val="009353E3"/>
    <w:rsid w:val="009359F1"/>
    <w:rsid w:val="00935B86"/>
    <w:rsid w:val="00935E95"/>
    <w:rsid w:val="00936027"/>
    <w:rsid w:val="00936207"/>
    <w:rsid w:val="00936325"/>
    <w:rsid w:val="0093678A"/>
    <w:rsid w:val="0093699D"/>
    <w:rsid w:val="009369D4"/>
    <w:rsid w:val="00936EEB"/>
    <w:rsid w:val="009377F0"/>
    <w:rsid w:val="00937D47"/>
    <w:rsid w:val="009401D1"/>
    <w:rsid w:val="00940258"/>
    <w:rsid w:val="00940B84"/>
    <w:rsid w:val="00940D9B"/>
    <w:rsid w:val="009410ED"/>
    <w:rsid w:val="00941242"/>
    <w:rsid w:val="0094164D"/>
    <w:rsid w:val="00941B4B"/>
    <w:rsid w:val="00941E9D"/>
    <w:rsid w:val="00942590"/>
    <w:rsid w:val="00942652"/>
    <w:rsid w:val="0094289A"/>
    <w:rsid w:val="00942A95"/>
    <w:rsid w:val="00942CDB"/>
    <w:rsid w:val="00942FD6"/>
    <w:rsid w:val="0094323F"/>
    <w:rsid w:val="00943501"/>
    <w:rsid w:val="00943A0B"/>
    <w:rsid w:val="00944217"/>
    <w:rsid w:val="0094435C"/>
    <w:rsid w:val="00944779"/>
    <w:rsid w:val="00944C08"/>
    <w:rsid w:val="00944FCA"/>
    <w:rsid w:val="0094503E"/>
    <w:rsid w:val="009451F9"/>
    <w:rsid w:val="00945399"/>
    <w:rsid w:val="00945D3D"/>
    <w:rsid w:val="00946053"/>
    <w:rsid w:val="00946059"/>
    <w:rsid w:val="00946258"/>
    <w:rsid w:val="009463A2"/>
    <w:rsid w:val="00946B65"/>
    <w:rsid w:val="00946C11"/>
    <w:rsid w:val="00946D93"/>
    <w:rsid w:val="00946FDA"/>
    <w:rsid w:val="0094741B"/>
    <w:rsid w:val="00947442"/>
    <w:rsid w:val="009475EE"/>
    <w:rsid w:val="0094766A"/>
    <w:rsid w:val="00947802"/>
    <w:rsid w:val="00947874"/>
    <w:rsid w:val="0094798F"/>
    <w:rsid w:val="009504C3"/>
    <w:rsid w:val="009509F9"/>
    <w:rsid w:val="009512F7"/>
    <w:rsid w:val="009517E5"/>
    <w:rsid w:val="00951F23"/>
    <w:rsid w:val="00951F7A"/>
    <w:rsid w:val="009521D0"/>
    <w:rsid w:val="009523FB"/>
    <w:rsid w:val="009524A4"/>
    <w:rsid w:val="00952665"/>
    <w:rsid w:val="0095269C"/>
    <w:rsid w:val="00952BDD"/>
    <w:rsid w:val="00952C51"/>
    <w:rsid w:val="009530B6"/>
    <w:rsid w:val="0095335B"/>
    <w:rsid w:val="009537DE"/>
    <w:rsid w:val="00953853"/>
    <w:rsid w:val="0095385E"/>
    <w:rsid w:val="009538E2"/>
    <w:rsid w:val="00954345"/>
    <w:rsid w:val="00954556"/>
    <w:rsid w:val="009547BB"/>
    <w:rsid w:val="00954C1E"/>
    <w:rsid w:val="00955256"/>
    <w:rsid w:val="00955283"/>
    <w:rsid w:val="00955438"/>
    <w:rsid w:val="009555E0"/>
    <w:rsid w:val="0095598E"/>
    <w:rsid w:val="00955DEF"/>
    <w:rsid w:val="00955FAF"/>
    <w:rsid w:val="00956210"/>
    <w:rsid w:val="00956A4D"/>
    <w:rsid w:val="00956AF0"/>
    <w:rsid w:val="0095714B"/>
    <w:rsid w:val="009574D0"/>
    <w:rsid w:val="00957889"/>
    <w:rsid w:val="00957AC2"/>
    <w:rsid w:val="00957DB1"/>
    <w:rsid w:val="00960113"/>
    <w:rsid w:val="00960553"/>
    <w:rsid w:val="00960929"/>
    <w:rsid w:val="00960A3D"/>
    <w:rsid w:val="00960CC1"/>
    <w:rsid w:val="00960FAA"/>
    <w:rsid w:val="0096104C"/>
    <w:rsid w:val="0096114E"/>
    <w:rsid w:val="009617B2"/>
    <w:rsid w:val="00961A17"/>
    <w:rsid w:val="00961B7E"/>
    <w:rsid w:val="00961C9E"/>
    <w:rsid w:val="00961FE0"/>
    <w:rsid w:val="00962009"/>
    <w:rsid w:val="0096216D"/>
    <w:rsid w:val="009624B0"/>
    <w:rsid w:val="009625E1"/>
    <w:rsid w:val="00962749"/>
    <w:rsid w:val="009627F7"/>
    <w:rsid w:val="009628A5"/>
    <w:rsid w:val="0096290C"/>
    <w:rsid w:val="00962BD8"/>
    <w:rsid w:val="00962F79"/>
    <w:rsid w:val="0096301C"/>
    <w:rsid w:val="00963AED"/>
    <w:rsid w:val="00963BDF"/>
    <w:rsid w:val="00963CDF"/>
    <w:rsid w:val="00963E46"/>
    <w:rsid w:val="0096429C"/>
    <w:rsid w:val="00964776"/>
    <w:rsid w:val="00964850"/>
    <w:rsid w:val="00964AA7"/>
    <w:rsid w:val="00964C12"/>
    <w:rsid w:val="0096539A"/>
    <w:rsid w:val="00965D09"/>
    <w:rsid w:val="00965D2A"/>
    <w:rsid w:val="00965F3A"/>
    <w:rsid w:val="009663B8"/>
    <w:rsid w:val="00966634"/>
    <w:rsid w:val="0096668F"/>
    <w:rsid w:val="0096671B"/>
    <w:rsid w:val="00966917"/>
    <w:rsid w:val="00966BF2"/>
    <w:rsid w:val="00966CF1"/>
    <w:rsid w:val="00966EDA"/>
    <w:rsid w:val="009674CB"/>
    <w:rsid w:val="00967550"/>
    <w:rsid w:val="00967705"/>
    <w:rsid w:val="00967864"/>
    <w:rsid w:val="00967A8C"/>
    <w:rsid w:val="00967C2C"/>
    <w:rsid w:val="00967EB1"/>
    <w:rsid w:val="009702D2"/>
    <w:rsid w:val="0097048C"/>
    <w:rsid w:val="009706AD"/>
    <w:rsid w:val="0097098A"/>
    <w:rsid w:val="00970A43"/>
    <w:rsid w:val="00970A95"/>
    <w:rsid w:val="00970B5E"/>
    <w:rsid w:val="00970DA4"/>
    <w:rsid w:val="00971257"/>
    <w:rsid w:val="009713A6"/>
    <w:rsid w:val="0097188A"/>
    <w:rsid w:val="00971915"/>
    <w:rsid w:val="00971996"/>
    <w:rsid w:val="0097239A"/>
    <w:rsid w:val="00972574"/>
    <w:rsid w:val="009725AF"/>
    <w:rsid w:val="00972BA0"/>
    <w:rsid w:val="00972BA7"/>
    <w:rsid w:val="00972F0D"/>
    <w:rsid w:val="00972FFF"/>
    <w:rsid w:val="0097308C"/>
    <w:rsid w:val="009730D1"/>
    <w:rsid w:val="0097344A"/>
    <w:rsid w:val="009735D4"/>
    <w:rsid w:val="00973941"/>
    <w:rsid w:val="0097398F"/>
    <w:rsid w:val="00974951"/>
    <w:rsid w:val="009749C5"/>
    <w:rsid w:val="00974C57"/>
    <w:rsid w:val="00974D3F"/>
    <w:rsid w:val="00974E29"/>
    <w:rsid w:val="00975549"/>
    <w:rsid w:val="00975821"/>
    <w:rsid w:val="00975CBA"/>
    <w:rsid w:val="00975DC1"/>
    <w:rsid w:val="00975E91"/>
    <w:rsid w:val="00976724"/>
    <w:rsid w:val="00976A9E"/>
    <w:rsid w:val="00976AC2"/>
    <w:rsid w:val="00976FB3"/>
    <w:rsid w:val="00977474"/>
    <w:rsid w:val="009778D5"/>
    <w:rsid w:val="00977B1B"/>
    <w:rsid w:val="00977FB8"/>
    <w:rsid w:val="009800B3"/>
    <w:rsid w:val="00980128"/>
    <w:rsid w:val="009801F4"/>
    <w:rsid w:val="0098026A"/>
    <w:rsid w:val="0098026F"/>
    <w:rsid w:val="0098043B"/>
    <w:rsid w:val="00980523"/>
    <w:rsid w:val="0098054E"/>
    <w:rsid w:val="00980622"/>
    <w:rsid w:val="009807E8"/>
    <w:rsid w:val="00980940"/>
    <w:rsid w:val="00980A0C"/>
    <w:rsid w:val="00980A82"/>
    <w:rsid w:val="009813A5"/>
    <w:rsid w:val="009814DE"/>
    <w:rsid w:val="00981C20"/>
    <w:rsid w:val="00981FBE"/>
    <w:rsid w:val="00981FE4"/>
    <w:rsid w:val="009825ED"/>
    <w:rsid w:val="00982AFF"/>
    <w:rsid w:val="00982F20"/>
    <w:rsid w:val="0098301A"/>
    <w:rsid w:val="00983169"/>
    <w:rsid w:val="00983E52"/>
    <w:rsid w:val="00983F14"/>
    <w:rsid w:val="00983F2A"/>
    <w:rsid w:val="00984272"/>
    <w:rsid w:val="00984382"/>
    <w:rsid w:val="009843DE"/>
    <w:rsid w:val="00984539"/>
    <w:rsid w:val="00984849"/>
    <w:rsid w:val="00984909"/>
    <w:rsid w:val="00984931"/>
    <w:rsid w:val="00984D30"/>
    <w:rsid w:val="00985657"/>
    <w:rsid w:val="009856BC"/>
    <w:rsid w:val="00985AF6"/>
    <w:rsid w:val="00985E4E"/>
    <w:rsid w:val="00985E90"/>
    <w:rsid w:val="00985F6A"/>
    <w:rsid w:val="009862A1"/>
    <w:rsid w:val="009864A2"/>
    <w:rsid w:val="0098673B"/>
    <w:rsid w:val="00986958"/>
    <w:rsid w:val="00986CD8"/>
    <w:rsid w:val="00987161"/>
    <w:rsid w:val="00987496"/>
    <w:rsid w:val="009876BB"/>
    <w:rsid w:val="00987739"/>
    <w:rsid w:val="00987966"/>
    <w:rsid w:val="00987A24"/>
    <w:rsid w:val="00987ADB"/>
    <w:rsid w:val="00987B47"/>
    <w:rsid w:val="00987ED9"/>
    <w:rsid w:val="00987FAA"/>
    <w:rsid w:val="009901C9"/>
    <w:rsid w:val="00990290"/>
    <w:rsid w:val="009902CC"/>
    <w:rsid w:val="0099055F"/>
    <w:rsid w:val="00990730"/>
    <w:rsid w:val="00990A71"/>
    <w:rsid w:val="00990D3D"/>
    <w:rsid w:val="00991058"/>
    <w:rsid w:val="0099125A"/>
    <w:rsid w:val="0099157B"/>
    <w:rsid w:val="009917D1"/>
    <w:rsid w:val="00992150"/>
    <w:rsid w:val="009921FF"/>
    <w:rsid w:val="00992240"/>
    <w:rsid w:val="009924B9"/>
    <w:rsid w:val="00992A83"/>
    <w:rsid w:val="00992B86"/>
    <w:rsid w:val="00992F54"/>
    <w:rsid w:val="00993035"/>
    <w:rsid w:val="009930FE"/>
    <w:rsid w:val="009931B7"/>
    <w:rsid w:val="009931E9"/>
    <w:rsid w:val="00993363"/>
    <w:rsid w:val="009935EE"/>
    <w:rsid w:val="0099393E"/>
    <w:rsid w:val="00993A58"/>
    <w:rsid w:val="00993ACD"/>
    <w:rsid w:val="00993ADE"/>
    <w:rsid w:val="00993DE8"/>
    <w:rsid w:val="009952B7"/>
    <w:rsid w:val="0099535C"/>
    <w:rsid w:val="009954AB"/>
    <w:rsid w:val="0099563D"/>
    <w:rsid w:val="00995871"/>
    <w:rsid w:val="00995928"/>
    <w:rsid w:val="00995A4F"/>
    <w:rsid w:val="00995A63"/>
    <w:rsid w:val="00995AA5"/>
    <w:rsid w:val="00995CB0"/>
    <w:rsid w:val="009962BD"/>
    <w:rsid w:val="009964A2"/>
    <w:rsid w:val="009964CE"/>
    <w:rsid w:val="009965D2"/>
    <w:rsid w:val="00996639"/>
    <w:rsid w:val="0099665D"/>
    <w:rsid w:val="00996A77"/>
    <w:rsid w:val="00996B0D"/>
    <w:rsid w:val="00996BA8"/>
    <w:rsid w:val="00996F80"/>
    <w:rsid w:val="00997044"/>
    <w:rsid w:val="0099713F"/>
    <w:rsid w:val="00997841"/>
    <w:rsid w:val="00997BAC"/>
    <w:rsid w:val="009A0574"/>
    <w:rsid w:val="009A05F0"/>
    <w:rsid w:val="009A07EC"/>
    <w:rsid w:val="009A0BDF"/>
    <w:rsid w:val="009A0FF0"/>
    <w:rsid w:val="009A117A"/>
    <w:rsid w:val="009A1426"/>
    <w:rsid w:val="009A1583"/>
    <w:rsid w:val="009A18FF"/>
    <w:rsid w:val="009A1903"/>
    <w:rsid w:val="009A193D"/>
    <w:rsid w:val="009A1950"/>
    <w:rsid w:val="009A19C0"/>
    <w:rsid w:val="009A19E7"/>
    <w:rsid w:val="009A1A84"/>
    <w:rsid w:val="009A1ABC"/>
    <w:rsid w:val="009A1B2D"/>
    <w:rsid w:val="009A1D8E"/>
    <w:rsid w:val="009A1E8A"/>
    <w:rsid w:val="009A2336"/>
    <w:rsid w:val="009A25F0"/>
    <w:rsid w:val="009A2601"/>
    <w:rsid w:val="009A28CD"/>
    <w:rsid w:val="009A297C"/>
    <w:rsid w:val="009A2A8A"/>
    <w:rsid w:val="009A2AC9"/>
    <w:rsid w:val="009A2BE6"/>
    <w:rsid w:val="009A2CF8"/>
    <w:rsid w:val="009A3212"/>
    <w:rsid w:val="009A337A"/>
    <w:rsid w:val="009A34CB"/>
    <w:rsid w:val="009A3968"/>
    <w:rsid w:val="009A3F85"/>
    <w:rsid w:val="009A41CE"/>
    <w:rsid w:val="009A42E6"/>
    <w:rsid w:val="009A4503"/>
    <w:rsid w:val="009A49E1"/>
    <w:rsid w:val="009A4B51"/>
    <w:rsid w:val="009A4F58"/>
    <w:rsid w:val="009A5222"/>
    <w:rsid w:val="009A55C5"/>
    <w:rsid w:val="009A5701"/>
    <w:rsid w:val="009A5966"/>
    <w:rsid w:val="009A5AC6"/>
    <w:rsid w:val="009A5C05"/>
    <w:rsid w:val="009A5CBA"/>
    <w:rsid w:val="009A6106"/>
    <w:rsid w:val="009A6625"/>
    <w:rsid w:val="009A6919"/>
    <w:rsid w:val="009A7C43"/>
    <w:rsid w:val="009B009D"/>
    <w:rsid w:val="009B020D"/>
    <w:rsid w:val="009B02B1"/>
    <w:rsid w:val="009B0330"/>
    <w:rsid w:val="009B039E"/>
    <w:rsid w:val="009B0BB4"/>
    <w:rsid w:val="009B0EDC"/>
    <w:rsid w:val="009B1096"/>
    <w:rsid w:val="009B146F"/>
    <w:rsid w:val="009B1751"/>
    <w:rsid w:val="009B1A5B"/>
    <w:rsid w:val="009B1EBA"/>
    <w:rsid w:val="009B1EC2"/>
    <w:rsid w:val="009B221A"/>
    <w:rsid w:val="009B228C"/>
    <w:rsid w:val="009B236A"/>
    <w:rsid w:val="009B2849"/>
    <w:rsid w:val="009B3295"/>
    <w:rsid w:val="009B3311"/>
    <w:rsid w:val="009B33D8"/>
    <w:rsid w:val="009B340E"/>
    <w:rsid w:val="009B3860"/>
    <w:rsid w:val="009B38B5"/>
    <w:rsid w:val="009B39C6"/>
    <w:rsid w:val="009B3EB1"/>
    <w:rsid w:val="009B41AF"/>
    <w:rsid w:val="009B43DA"/>
    <w:rsid w:val="009B4764"/>
    <w:rsid w:val="009B4B71"/>
    <w:rsid w:val="009B4FC8"/>
    <w:rsid w:val="009B52A8"/>
    <w:rsid w:val="009B5839"/>
    <w:rsid w:val="009B5BDC"/>
    <w:rsid w:val="009B5E43"/>
    <w:rsid w:val="009B5F8E"/>
    <w:rsid w:val="009B623A"/>
    <w:rsid w:val="009B64DF"/>
    <w:rsid w:val="009B6680"/>
    <w:rsid w:val="009B6867"/>
    <w:rsid w:val="009B6C7B"/>
    <w:rsid w:val="009B707B"/>
    <w:rsid w:val="009C040B"/>
    <w:rsid w:val="009C0605"/>
    <w:rsid w:val="009C0737"/>
    <w:rsid w:val="009C09DB"/>
    <w:rsid w:val="009C0BA6"/>
    <w:rsid w:val="009C135C"/>
    <w:rsid w:val="009C164D"/>
    <w:rsid w:val="009C193A"/>
    <w:rsid w:val="009C1968"/>
    <w:rsid w:val="009C1BB1"/>
    <w:rsid w:val="009C1C23"/>
    <w:rsid w:val="009C1C50"/>
    <w:rsid w:val="009C1C51"/>
    <w:rsid w:val="009C2497"/>
    <w:rsid w:val="009C2501"/>
    <w:rsid w:val="009C2A3F"/>
    <w:rsid w:val="009C2B34"/>
    <w:rsid w:val="009C2B54"/>
    <w:rsid w:val="009C2B69"/>
    <w:rsid w:val="009C307C"/>
    <w:rsid w:val="009C3A4A"/>
    <w:rsid w:val="009C4195"/>
    <w:rsid w:val="009C467B"/>
    <w:rsid w:val="009C47FD"/>
    <w:rsid w:val="009C4B97"/>
    <w:rsid w:val="009C50D3"/>
    <w:rsid w:val="009C50DB"/>
    <w:rsid w:val="009C5C95"/>
    <w:rsid w:val="009C61BD"/>
    <w:rsid w:val="009C648D"/>
    <w:rsid w:val="009C6B61"/>
    <w:rsid w:val="009C6C24"/>
    <w:rsid w:val="009C6EA6"/>
    <w:rsid w:val="009C720E"/>
    <w:rsid w:val="009C7259"/>
    <w:rsid w:val="009C74AC"/>
    <w:rsid w:val="009C7606"/>
    <w:rsid w:val="009C76B8"/>
    <w:rsid w:val="009C777F"/>
    <w:rsid w:val="009C78A8"/>
    <w:rsid w:val="009C7BE3"/>
    <w:rsid w:val="009C7D5B"/>
    <w:rsid w:val="009C7F49"/>
    <w:rsid w:val="009D0358"/>
    <w:rsid w:val="009D0922"/>
    <w:rsid w:val="009D095D"/>
    <w:rsid w:val="009D0989"/>
    <w:rsid w:val="009D0AB0"/>
    <w:rsid w:val="009D0DE8"/>
    <w:rsid w:val="009D10C1"/>
    <w:rsid w:val="009D12D6"/>
    <w:rsid w:val="009D16DD"/>
    <w:rsid w:val="009D1925"/>
    <w:rsid w:val="009D1AF9"/>
    <w:rsid w:val="009D1CE8"/>
    <w:rsid w:val="009D1DF9"/>
    <w:rsid w:val="009D24DC"/>
    <w:rsid w:val="009D25D4"/>
    <w:rsid w:val="009D2B81"/>
    <w:rsid w:val="009D3232"/>
    <w:rsid w:val="009D327A"/>
    <w:rsid w:val="009D3A69"/>
    <w:rsid w:val="009D3ABA"/>
    <w:rsid w:val="009D3EFF"/>
    <w:rsid w:val="009D3FC8"/>
    <w:rsid w:val="009D4141"/>
    <w:rsid w:val="009D4C95"/>
    <w:rsid w:val="009D50AA"/>
    <w:rsid w:val="009D5208"/>
    <w:rsid w:val="009D5266"/>
    <w:rsid w:val="009D5850"/>
    <w:rsid w:val="009D6725"/>
    <w:rsid w:val="009D6895"/>
    <w:rsid w:val="009D6975"/>
    <w:rsid w:val="009D7050"/>
    <w:rsid w:val="009D72EC"/>
    <w:rsid w:val="009D73F2"/>
    <w:rsid w:val="009D7759"/>
    <w:rsid w:val="009D7E24"/>
    <w:rsid w:val="009E0028"/>
    <w:rsid w:val="009E026F"/>
    <w:rsid w:val="009E02FD"/>
    <w:rsid w:val="009E03F7"/>
    <w:rsid w:val="009E0441"/>
    <w:rsid w:val="009E05C7"/>
    <w:rsid w:val="009E0674"/>
    <w:rsid w:val="009E08DC"/>
    <w:rsid w:val="009E0914"/>
    <w:rsid w:val="009E133C"/>
    <w:rsid w:val="009E15E5"/>
    <w:rsid w:val="009E17F8"/>
    <w:rsid w:val="009E1A68"/>
    <w:rsid w:val="009E1BE1"/>
    <w:rsid w:val="009E1E89"/>
    <w:rsid w:val="009E1EB9"/>
    <w:rsid w:val="009E2130"/>
    <w:rsid w:val="009E219F"/>
    <w:rsid w:val="009E220A"/>
    <w:rsid w:val="009E2634"/>
    <w:rsid w:val="009E2EAB"/>
    <w:rsid w:val="009E2ED0"/>
    <w:rsid w:val="009E34BA"/>
    <w:rsid w:val="009E3647"/>
    <w:rsid w:val="009E3849"/>
    <w:rsid w:val="009E3A4A"/>
    <w:rsid w:val="009E4053"/>
    <w:rsid w:val="009E41B2"/>
    <w:rsid w:val="009E4AAD"/>
    <w:rsid w:val="009E4D1B"/>
    <w:rsid w:val="009E4E63"/>
    <w:rsid w:val="009E5145"/>
    <w:rsid w:val="009E55C1"/>
    <w:rsid w:val="009E583C"/>
    <w:rsid w:val="009E59B5"/>
    <w:rsid w:val="009E5FA2"/>
    <w:rsid w:val="009E6C48"/>
    <w:rsid w:val="009E6C5E"/>
    <w:rsid w:val="009E70C0"/>
    <w:rsid w:val="009E7465"/>
    <w:rsid w:val="009E7C37"/>
    <w:rsid w:val="009E7C3A"/>
    <w:rsid w:val="009E7F0D"/>
    <w:rsid w:val="009E7F77"/>
    <w:rsid w:val="009F0010"/>
    <w:rsid w:val="009F14F3"/>
    <w:rsid w:val="009F16D1"/>
    <w:rsid w:val="009F1A87"/>
    <w:rsid w:val="009F1C71"/>
    <w:rsid w:val="009F1F27"/>
    <w:rsid w:val="009F21A1"/>
    <w:rsid w:val="009F21C0"/>
    <w:rsid w:val="009F2398"/>
    <w:rsid w:val="009F3045"/>
    <w:rsid w:val="009F32F4"/>
    <w:rsid w:val="009F38AF"/>
    <w:rsid w:val="009F3948"/>
    <w:rsid w:val="009F3D3F"/>
    <w:rsid w:val="009F3F2D"/>
    <w:rsid w:val="009F4524"/>
    <w:rsid w:val="009F4716"/>
    <w:rsid w:val="009F4A9D"/>
    <w:rsid w:val="009F4BB7"/>
    <w:rsid w:val="009F4D19"/>
    <w:rsid w:val="009F566C"/>
    <w:rsid w:val="009F5C22"/>
    <w:rsid w:val="009F64DA"/>
    <w:rsid w:val="009F6BD8"/>
    <w:rsid w:val="009F6C62"/>
    <w:rsid w:val="009F6CDD"/>
    <w:rsid w:val="009F6E61"/>
    <w:rsid w:val="009F7109"/>
    <w:rsid w:val="009F7191"/>
    <w:rsid w:val="009F7283"/>
    <w:rsid w:val="009F772A"/>
    <w:rsid w:val="009F7E8C"/>
    <w:rsid w:val="009F7F32"/>
    <w:rsid w:val="009F7F35"/>
    <w:rsid w:val="00A0025E"/>
    <w:rsid w:val="00A0045D"/>
    <w:rsid w:val="00A00E08"/>
    <w:rsid w:val="00A00FD7"/>
    <w:rsid w:val="00A01000"/>
    <w:rsid w:val="00A013B0"/>
    <w:rsid w:val="00A01684"/>
    <w:rsid w:val="00A0171C"/>
    <w:rsid w:val="00A01789"/>
    <w:rsid w:val="00A01CDD"/>
    <w:rsid w:val="00A01EF8"/>
    <w:rsid w:val="00A0229F"/>
    <w:rsid w:val="00A025FF"/>
    <w:rsid w:val="00A026CC"/>
    <w:rsid w:val="00A02F1E"/>
    <w:rsid w:val="00A0363E"/>
    <w:rsid w:val="00A038F3"/>
    <w:rsid w:val="00A03932"/>
    <w:rsid w:val="00A039E3"/>
    <w:rsid w:val="00A03C14"/>
    <w:rsid w:val="00A0402B"/>
    <w:rsid w:val="00A046FB"/>
    <w:rsid w:val="00A0470A"/>
    <w:rsid w:val="00A04772"/>
    <w:rsid w:val="00A049F9"/>
    <w:rsid w:val="00A050B9"/>
    <w:rsid w:val="00A056E4"/>
    <w:rsid w:val="00A05837"/>
    <w:rsid w:val="00A058FA"/>
    <w:rsid w:val="00A05A63"/>
    <w:rsid w:val="00A05D31"/>
    <w:rsid w:val="00A05F47"/>
    <w:rsid w:val="00A0617A"/>
    <w:rsid w:val="00A064FA"/>
    <w:rsid w:val="00A06B70"/>
    <w:rsid w:val="00A06BEA"/>
    <w:rsid w:val="00A06D88"/>
    <w:rsid w:val="00A07585"/>
    <w:rsid w:val="00A07E38"/>
    <w:rsid w:val="00A10460"/>
    <w:rsid w:val="00A1089E"/>
    <w:rsid w:val="00A108D2"/>
    <w:rsid w:val="00A10B09"/>
    <w:rsid w:val="00A110CF"/>
    <w:rsid w:val="00A11586"/>
    <w:rsid w:val="00A11E89"/>
    <w:rsid w:val="00A11F00"/>
    <w:rsid w:val="00A11F33"/>
    <w:rsid w:val="00A12077"/>
    <w:rsid w:val="00A12170"/>
    <w:rsid w:val="00A122F3"/>
    <w:rsid w:val="00A1281D"/>
    <w:rsid w:val="00A12973"/>
    <w:rsid w:val="00A12A8B"/>
    <w:rsid w:val="00A12C5A"/>
    <w:rsid w:val="00A12CF0"/>
    <w:rsid w:val="00A12D4F"/>
    <w:rsid w:val="00A12DE7"/>
    <w:rsid w:val="00A1301A"/>
    <w:rsid w:val="00A136ED"/>
    <w:rsid w:val="00A143AF"/>
    <w:rsid w:val="00A14947"/>
    <w:rsid w:val="00A14C9F"/>
    <w:rsid w:val="00A15012"/>
    <w:rsid w:val="00A150C2"/>
    <w:rsid w:val="00A15180"/>
    <w:rsid w:val="00A153FC"/>
    <w:rsid w:val="00A153FD"/>
    <w:rsid w:val="00A15661"/>
    <w:rsid w:val="00A15741"/>
    <w:rsid w:val="00A15F80"/>
    <w:rsid w:val="00A15FC7"/>
    <w:rsid w:val="00A16068"/>
    <w:rsid w:val="00A16071"/>
    <w:rsid w:val="00A1618A"/>
    <w:rsid w:val="00A165B9"/>
    <w:rsid w:val="00A16B67"/>
    <w:rsid w:val="00A16CA1"/>
    <w:rsid w:val="00A16D23"/>
    <w:rsid w:val="00A17113"/>
    <w:rsid w:val="00A17239"/>
    <w:rsid w:val="00A17FCF"/>
    <w:rsid w:val="00A2009F"/>
    <w:rsid w:val="00A20112"/>
    <w:rsid w:val="00A2013D"/>
    <w:rsid w:val="00A202AF"/>
    <w:rsid w:val="00A204FE"/>
    <w:rsid w:val="00A20727"/>
    <w:rsid w:val="00A208E2"/>
    <w:rsid w:val="00A208F4"/>
    <w:rsid w:val="00A20BA9"/>
    <w:rsid w:val="00A20DBA"/>
    <w:rsid w:val="00A20F78"/>
    <w:rsid w:val="00A20FE8"/>
    <w:rsid w:val="00A214DB"/>
    <w:rsid w:val="00A2190E"/>
    <w:rsid w:val="00A21992"/>
    <w:rsid w:val="00A21A1B"/>
    <w:rsid w:val="00A21A2F"/>
    <w:rsid w:val="00A21B39"/>
    <w:rsid w:val="00A21B6B"/>
    <w:rsid w:val="00A21BF1"/>
    <w:rsid w:val="00A21CEE"/>
    <w:rsid w:val="00A22872"/>
    <w:rsid w:val="00A22E4B"/>
    <w:rsid w:val="00A23173"/>
    <w:rsid w:val="00A2368B"/>
    <w:rsid w:val="00A23697"/>
    <w:rsid w:val="00A23D04"/>
    <w:rsid w:val="00A24074"/>
    <w:rsid w:val="00A24697"/>
    <w:rsid w:val="00A24E6C"/>
    <w:rsid w:val="00A25101"/>
    <w:rsid w:val="00A252CD"/>
    <w:rsid w:val="00A25545"/>
    <w:rsid w:val="00A2577A"/>
    <w:rsid w:val="00A25800"/>
    <w:rsid w:val="00A2638F"/>
    <w:rsid w:val="00A263CA"/>
    <w:rsid w:val="00A264E8"/>
    <w:rsid w:val="00A2683D"/>
    <w:rsid w:val="00A2693E"/>
    <w:rsid w:val="00A2698E"/>
    <w:rsid w:val="00A26FA2"/>
    <w:rsid w:val="00A272B6"/>
    <w:rsid w:val="00A272CB"/>
    <w:rsid w:val="00A278A0"/>
    <w:rsid w:val="00A27AEB"/>
    <w:rsid w:val="00A27F8E"/>
    <w:rsid w:val="00A302B6"/>
    <w:rsid w:val="00A304EA"/>
    <w:rsid w:val="00A30527"/>
    <w:rsid w:val="00A30639"/>
    <w:rsid w:val="00A3082B"/>
    <w:rsid w:val="00A3168E"/>
    <w:rsid w:val="00A3186B"/>
    <w:rsid w:val="00A31E1C"/>
    <w:rsid w:val="00A31EFB"/>
    <w:rsid w:val="00A321CC"/>
    <w:rsid w:val="00A321F7"/>
    <w:rsid w:val="00A32266"/>
    <w:rsid w:val="00A32319"/>
    <w:rsid w:val="00A32921"/>
    <w:rsid w:val="00A329E7"/>
    <w:rsid w:val="00A32B9C"/>
    <w:rsid w:val="00A32CB9"/>
    <w:rsid w:val="00A330E2"/>
    <w:rsid w:val="00A330F4"/>
    <w:rsid w:val="00A33355"/>
    <w:rsid w:val="00A33564"/>
    <w:rsid w:val="00A3370D"/>
    <w:rsid w:val="00A339B9"/>
    <w:rsid w:val="00A33AE1"/>
    <w:rsid w:val="00A33FB2"/>
    <w:rsid w:val="00A34165"/>
    <w:rsid w:val="00A3469B"/>
    <w:rsid w:val="00A351DE"/>
    <w:rsid w:val="00A35533"/>
    <w:rsid w:val="00A35558"/>
    <w:rsid w:val="00A35B96"/>
    <w:rsid w:val="00A35D0E"/>
    <w:rsid w:val="00A35FAB"/>
    <w:rsid w:val="00A36251"/>
    <w:rsid w:val="00A36797"/>
    <w:rsid w:val="00A3684B"/>
    <w:rsid w:val="00A36C58"/>
    <w:rsid w:val="00A36CFB"/>
    <w:rsid w:val="00A36F11"/>
    <w:rsid w:val="00A3714B"/>
    <w:rsid w:val="00A37179"/>
    <w:rsid w:val="00A374D4"/>
    <w:rsid w:val="00A37867"/>
    <w:rsid w:val="00A37B29"/>
    <w:rsid w:val="00A4056E"/>
    <w:rsid w:val="00A40A82"/>
    <w:rsid w:val="00A41089"/>
    <w:rsid w:val="00A41CB9"/>
    <w:rsid w:val="00A41F2A"/>
    <w:rsid w:val="00A42516"/>
    <w:rsid w:val="00A42587"/>
    <w:rsid w:val="00A426B9"/>
    <w:rsid w:val="00A42857"/>
    <w:rsid w:val="00A42A4C"/>
    <w:rsid w:val="00A42A76"/>
    <w:rsid w:val="00A42DAD"/>
    <w:rsid w:val="00A431DD"/>
    <w:rsid w:val="00A43467"/>
    <w:rsid w:val="00A4472A"/>
    <w:rsid w:val="00A447B0"/>
    <w:rsid w:val="00A44C23"/>
    <w:rsid w:val="00A44CB5"/>
    <w:rsid w:val="00A44E61"/>
    <w:rsid w:val="00A44FFE"/>
    <w:rsid w:val="00A45312"/>
    <w:rsid w:val="00A45461"/>
    <w:rsid w:val="00A457E5"/>
    <w:rsid w:val="00A45A75"/>
    <w:rsid w:val="00A45DA5"/>
    <w:rsid w:val="00A4621E"/>
    <w:rsid w:val="00A46315"/>
    <w:rsid w:val="00A465AE"/>
    <w:rsid w:val="00A466D6"/>
    <w:rsid w:val="00A4685A"/>
    <w:rsid w:val="00A46AAD"/>
    <w:rsid w:val="00A46C09"/>
    <w:rsid w:val="00A46F72"/>
    <w:rsid w:val="00A47206"/>
    <w:rsid w:val="00A472F5"/>
    <w:rsid w:val="00A4757E"/>
    <w:rsid w:val="00A479AB"/>
    <w:rsid w:val="00A47AF7"/>
    <w:rsid w:val="00A50077"/>
    <w:rsid w:val="00A50562"/>
    <w:rsid w:val="00A50D4F"/>
    <w:rsid w:val="00A50FB1"/>
    <w:rsid w:val="00A5125F"/>
    <w:rsid w:val="00A51480"/>
    <w:rsid w:val="00A514CF"/>
    <w:rsid w:val="00A51551"/>
    <w:rsid w:val="00A51FFA"/>
    <w:rsid w:val="00A52016"/>
    <w:rsid w:val="00A52063"/>
    <w:rsid w:val="00A52243"/>
    <w:rsid w:val="00A52494"/>
    <w:rsid w:val="00A529A1"/>
    <w:rsid w:val="00A52A13"/>
    <w:rsid w:val="00A52C5A"/>
    <w:rsid w:val="00A52CBA"/>
    <w:rsid w:val="00A52F1B"/>
    <w:rsid w:val="00A5316E"/>
    <w:rsid w:val="00A53510"/>
    <w:rsid w:val="00A53946"/>
    <w:rsid w:val="00A53AC6"/>
    <w:rsid w:val="00A53B2D"/>
    <w:rsid w:val="00A53D09"/>
    <w:rsid w:val="00A53EBF"/>
    <w:rsid w:val="00A53F8A"/>
    <w:rsid w:val="00A543CC"/>
    <w:rsid w:val="00A5480D"/>
    <w:rsid w:val="00A548C3"/>
    <w:rsid w:val="00A54905"/>
    <w:rsid w:val="00A54AAE"/>
    <w:rsid w:val="00A54B5C"/>
    <w:rsid w:val="00A54D2D"/>
    <w:rsid w:val="00A54E04"/>
    <w:rsid w:val="00A55D6B"/>
    <w:rsid w:val="00A55E1B"/>
    <w:rsid w:val="00A56066"/>
    <w:rsid w:val="00A561D9"/>
    <w:rsid w:val="00A5657D"/>
    <w:rsid w:val="00A56D81"/>
    <w:rsid w:val="00A56F41"/>
    <w:rsid w:val="00A57046"/>
    <w:rsid w:val="00A571E4"/>
    <w:rsid w:val="00A57500"/>
    <w:rsid w:val="00A57572"/>
    <w:rsid w:val="00A5765A"/>
    <w:rsid w:val="00A577B4"/>
    <w:rsid w:val="00A57C56"/>
    <w:rsid w:val="00A57E52"/>
    <w:rsid w:val="00A60084"/>
    <w:rsid w:val="00A602B3"/>
    <w:rsid w:val="00A60345"/>
    <w:rsid w:val="00A607F9"/>
    <w:rsid w:val="00A6081E"/>
    <w:rsid w:val="00A60863"/>
    <w:rsid w:val="00A609F9"/>
    <w:rsid w:val="00A60A7F"/>
    <w:rsid w:val="00A60B32"/>
    <w:rsid w:val="00A6118A"/>
    <w:rsid w:val="00A612B0"/>
    <w:rsid w:val="00A6132C"/>
    <w:rsid w:val="00A614EF"/>
    <w:rsid w:val="00A6153A"/>
    <w:rsid w:val="00A6161B"/>
    <w:rsid w:val="00A616E7"/>
    <w:rsid w:val="00A61DD9"/>
    <w:rsid w:val="00A62723"/>
    <w:rsid w:val="00A627CA"/>
    <w:rsid w:val="00A62BAD"/>
    <w:rsid w:val="00A62DAB"/>
    <w:rsid w:val="00A630E2"/>
    <w:rsid w:val="00A6312D"/>
    <w:rsid w:val="00A6313F"/>
    <w:rsid w:val="00A634CA"/>
    <w:rsid w:val="00A638B8"/>
    <w:rsid w:val="00A642A4"/>
    <w:rsid w:val="00A64442"/>
    <w:rsid w:val="00A64473"/>
    <w:rsid w:val="00A645CF"/>
    <w:rsid w:val="00A64874"/>
    <w:rsid w:val="00A648B7"/>
    <w:rsid w:val="00A64DB7"/>
    <w:rsid w:val="00A65154"/>
    <w:rsid w:val="00A655DD"/>
    <w:rsid w:val="00A65A40"/>
    <w:rsid w:val="00A65AE5"/>
    <w:rsid w:val="00A65C0F"/>
    <w:rsid w:val="00A65E4A"/>
    <w:rsid w:val="00A65E8B"/>
    <w:rsid w:val="00A65E95"/>
    <w:rsid w:val="00A66078"/>
    <w:rsid w:val="00A660E0"/>
    <w:rsid w:val="00A66114"/>
    <w:rsid w:val="00A661DB"/>
    <w:rsid w:val="00A66381"/>
    <w:rsid w:val="00A66555"/>
    <w:rsid w:val="00A6656A"/>
    <w:rsid w:val="00A66785"/>
    <w:rsid w:val="00A66B49"/>
    <w:rsid w:val="00A671C1"/>
    <w:rsid w:val="00A67269"/>
    <w:rsid w:val="00A67522"/>
    <w:rsid w:val="00A67A16"/>
    <w:rsid w:val="00A67FFE"/>
    <w:rsid w:val="00A7000F"/>
    <w:rsid w:val="00A704A4"/>
    <w:rsid w:val="00A70708"/>
    <w:rsid w:val="00A70B65"/>
    <w:rsid w:val="00A70B93"/>
    <w:rsid w:val="00A70FE3"/>
    <w:rsid w:val="00A7130E"/>
    <w:rsid w:val="00A7199A"/>
    <w:rsid w:val="00A71A08"/>
    <w:rsid w:val="00A71E79"/>
    <w:rsid w:val="00A71EDC"/>
    <w:rsid w:val="00A7237C"/>
    <w:rsid w:val="00A723B4"/>
    <w:rsid w:val="00A72555"/>
    <w:rsid w:val="00A72891"/>
    <w:rsid w:val="00A728C7"/>
    <w:rsid w:val="00A728C8"/>
    <w:rsid w:val="00A72C90"/>
    <w:rsid w:val="00A72D1D"/>
    <w:rsid w:val="00A72DB9"/>
    <w:rsid w:val="00A7300C"/>
    <w:rsid w:val="00A73263"/>
    <w:rsid w:val="00A7326D"/>
    <w:rsid w:val="00A734AF"/>
    <w:rsid w:val="00A73590"/>
    <w:rsid w:val="00A736A1"/>
    <w:rsid w:val="00A7371F"/>
    <w:rsid w:val="00A7377B"/>
    <w:rsid w:val="00A737C7"/>
    <w:rsid w:val="00A73940"/>
    <w:rsid w:val="00A73999"/>
    <w:rsid w:val="00A73A19"/>
    <w:rsid w:val="00A73A9D"/>
    <w:rsid w:val="00A73B63"/>
    <w:rsid w:val="00A73C68"/>
    <w:rsid w:val="00A73DC9"/>
    <w:rsid w:val="00A742CA"/>
    <w:rsid w:val="00A742E3"/>
    <w:rsid w:val="00A74540"/>
    <w:rsid w:val="00A747DC"/>
    <w:rsid w:val="00A748CA"/>
    <w:rsid w:val="00A74DAA"/>
    <w:rsid w:val="00A75223"/>
    <w:rsid w:val="00A75272"/>
    <w:rsid w:val="00A75AD0"/>
    <w:rsid w:val="00A75DD2"/>
    <w:rsid w:val="00A76002"/>
    <w:rsid w:val="00A760A6"/>
    <w:rsid w:val="00A760C5"/>
    <w:rsid w:val="00A760EF"/>
    <w:rsid w:val="00A76180"/>
    <w:rsid w:val="00A762B2"/>
    <w:rsid w:val="00A76371"/>
    <w:rsid w:val="00A763BA"/>
    <w:rsid w:val="00A763F3"/>
    <w:rsid w:val="00A76572"/>
    <w:rsid w:val="00A76A06"/>
    <w:rsid w:val="00A76DBF"/>
    <w:rsid w:val="00A76DD7"/>
    <w:rsid w:val="00A76E14"/>
    <w:rsid w:val="00A7715D"/>
    <w:rsid w:val="00A77176"/>
    <w:rsid w:val="00A773AF"/>
    <w:rsid w:val="00A773E6"/>
    <w:rsid w:val="00A77A1E"/>
    <w:rsid w:val="00A77E74"/>
    <w:rsid w:val="00A802AE"/>
    <w:rsid w:val="00A8047B"/>
    <w:rsid w:val="00A804EE"/>
    <w:rsid w:val="00A8077A"/>
    <w:rsid w:val="00A80A8C"/>
    <w:rsid w:val="00A80AC7"/>
    <w:rsid w:val="00A81195"/>
    <w:rsid w:val="00A8123D"/>
    <w:rsid w:val="00A8142A"/>
    <w:rsid w:val="00A814A0"/>
    <w:rsid w:val="00A81512"/>
    <w:rsid w:val="00A81573"/>
    <w:rsid w:val="00A81B2D"/>
    <w:rsid w:val="00A81FCB"/>
    <w:rsid w:val="00A82A75"/>
    <w:rsid w:val="00A82BA6"/>
    <w:rsid w:val="00A82CAF"/>
    <w:rsid w:val="00A82CF9"/>
    <w:rsid w:val="00A82DD5"/>
    <w:rsid w:val="00A82ECA"/>
    <w:rsid w:val="00A83083"/>
    <w:rsid w:val="00A8316A"/>
    <w:rsid w:val="00A834E7"/>
    <w:rsid w:val="00A83587"/>
    <w:rsid w:val="00A83A22"/>
    <w:rsid w:val="00A83D98"/>
    <w:rsid w:val="00A842BD"/>
    <w:rsid w:val="00A845ED"/>
    <w:rsid w:val="00A8462A"/>
    <w:rsid w:val="00A84825"/>
    <w:rsid w:val="00A84ABE"/>
    <w:rsid w:val="00A851D3"/>
    <w:rsid w:val="00A85293"/>
    <w:rsid w:val="00A853DD"/>
    <w:rsid w:val="00A85726"/>
    <w:rsid w:val="00A85C10"/>
    <w:rsid w:val="00A85CFE"/>
    <w:rsid w:val="00A86147"/>
    <w:rsid w:val="00A86299"/>
    <w:rsid w:val="00A86557"/>
    <w:rsid w:val="00A86726"/>
    <w:rsid w:val="00A86ABD"/>
    <w:rsid w:val="00A86CB5"/>
    <w:rsid w:val="00A86F1E"/>
    <w:rsid w:val="00A8701F"/>
    <w:rsid w:val="00A87110"/>
    <w:rsid w:val="00A87318"/>
    <w:rsid w:val="00A873AF"/>
    <w:rsid w:val="00A87575"/>
    <w:rsid w:val="00A87867"/>
    <w:rsid w:val="00A87AEF"/>
    <w:rsid w:val="00A87FB0"/>
    <w:rsid w:val="00A90007"/>
    <w:rsid w:val="00A90294"/>
    <w:rsid w:val="00A90560"/>
    <w:rsid w:val="00A9075C"/>
    <w:rsid w:val="00A90796"/>
    <w:rsid w:val="00A90D97"/>
    <w:rsid w:val="00A9131A"/>
    <w:rsid w:val="00A9134B"/>
    <w:rsid w:val="00A91421"/>
    <w:rsid w:val="00A914EE"/>
    <w:rsid w:val="00A91680"/>
    <w:rsid w:val="00A91ADE"/>
    <w:rsid w:val="00A91C92"/>
    <w:rsid w:val="00A91E88"/>
    <w:rsid w:val="00A91FB3"/>
    <w:rsid w:val="00A920D8"/>
    <w:rsid w:val="00A920E3"/>
    <w:rsid w:val="00A921FC"/>
    <w:rsid w:val="00A9243F"/>
    <w:rsid w:val="00A92776"/>
    <w:rsid w:val="00A92D7F"/>
    <w:rsid w:val="00A92E96"/>
    <w:rsid w:val="00A9356C"/>
    <w:rsid w:val="00A9356F"/>
    <w:rsid w:val="00A935DC"/>
    <w:rsid w:val="00A93F5E"/>
    <w:rsid w:val="00A9404D"/>
    <w:rsid w:val="00A9429D"/>
    <w:rsid w:val="00A942B5"/>
    <w:rsid w:val="00A94470"/>
    <w:rsid w:val="00A9460B"/>
    <w:rsid w:val="00A95076"/>
    <w:rsid w:val="00A952CA"/>
    <w:rsid w:val="00A95417"/>
    <w:rsid w:val="00A954E0"/>
    <w:rsid w:val="00A955EF"/>
    <w:rsid w:val="00A959B0"/>
    <w:rsid w:val="00A95D52"/>
    <w:rsid w:val="00A95FB6"/>
    <w:rsid w:val="00A96542"/>
    <w:rsid w:val="00A966DB"/>
    <w:rsid w:val="00A96F29"/>
    <w:rsid w:val="00A97AA4"/>
    <w:rsid w:val="00A97B74"/>
    <w:rsid w:val="00A97F25"/>
    <w:rsid w:val="00AA0143"/>
    <w:rsid w:val="00AA0269"/>
    <w:rsid w:val="00AA03C5"/>
    <w:rsid w:val="00AA055A"/>
    <w:rsid w:val="00AA0847"/>
    <w:rsid w:val="00AA1092"/>
    <w:rsid w:val="00AA12DE"/>
    <w:rsid w:val="00AA139C"/>
    <w:rsid w:val="00AA13D0"/>
    <w:rsid w:val="00AA167B"/>
    <w:rsid w:val="00AA1E16"/>
    <w:rsid w:val="00AA1E62"/>
    <w:rsid w:val="00AA21BF"/>
    <w:rsid w:val="00AA2327"/>
    <w:rsid w:val="00AA25F8"/>
    <w:rsid w:val="00AA2BBB"/>
    <w:rsid w:val="00AA2E4B"/>
    <w:rsid w:val="00AA3117"/>
    <w:rsid w:val="00AA3B2A"/>
    <w:rsid w:val="00AA3CFB"/>
    <w:rsid w:val="00AA4120"/>
    <w:rsid w:val="00AA4439"/>
    <w:rsid w:val="00AA46AF"/>
    <w:rsid w:val="00AA4AD0"/>
    <w:rsid w:val="00AA4BB0"/>
    <w:rsid w:val="00AA4CA3"/>
    <w:rsid w:val="00AA4CCB"/>
    <w:rsid w:val="00AA506D"/>
    <w:rsid w:val="00AA51CE"/>
    <w:rsid w:val="00AA59CE"/>
    <w:rsid w:val="00AA5BE6"/>
    <w:rsid w:val="00AA5C6F"/>
    <w:rsid w:val="00AA5FB1"/>
    <w:rsid w:val="00AA605B"/>
    <w:rsid w:val="00AA606C"/>
    <w:rsid w:val="00AA63CA"/>
    <w:rsid w:val="00AA6460"/>
    <w:rsid w:val="00AA65A6"/>
    <w:rsid w:val="00AA6654"/>
    <w:rsid w:val="00AA6A1E"/>
    <w:rsid w:val="00AA6CC7"/>
    <w:rsid w:val="00AA6D9F"/>
    <w:rsid w:val="00AA6DDB"/>
    <w:rsid w:val="00AA72CB"/>
    <w:rsid w:val="00AA7761"/>
    <w:rsid w:val="00AA779A"/>
    <w:rsid w:val="00AA7D96"/>
    <w:rsid w:val="00AB00A0"/>
    <w:rsid w:val="00AB0105"/>
    <w:rsid w:val="00AB07AC"/>
    <w:rsid w:val="00AB0A5A"/>
    <w:rsid w:val="00AB0C83"/>
    <w:rsid w:val="00AB0DE3"/>
    <w:rsid w:val="00AB1424"/>
    <w:rsid w:val="00AB1718"/>
    <w:rsid w:val="00AB18CE"/>
    <w:rsid w:val="00AB1BE9"/>
    <w:rsid w:val="00AB21D9"/>
    <w:rsid w:val="00AB2543"/>
    <w:rsid w:val="00AB258D"/>
    <w:rsid w:val="00AB2761"/>
    <w:rsid w:val="00AB2AD0"/>
    <w:rsid w:val="00AB2CC0"/>
    <w:rsid w:val="00AB2DFF"/>
    <w:rsid w:val="00AB2E20"/>
    <w:rsid w:val="00AB2E58"/>
    <w:rsid w:val="00AB2FCB"/>
    <w:rsid w:val="00AB3075"/>
    <w:rsid w:val="00AB3592"/>
    <w:rsid w:val="00AB36C1"/>
    <w:rsid w:val="00AB3767"/>
    <w:rsid w:val="00AB3842"/>
    <w:rsid w:val="00AB3A88"/>
    <w:rsid w:val="00AB3F62"/>
    <w:rsid w:val="00AB3FC9"/>
    <w:rsid w:val="00AB47A7"/>
    <w:rsid w:val="00AB4821"/>
    <w:rsid w:val="00AB4920"/>
    <w:rsid w:val="00AB4B42"/>
    <w:rsid w:val="00AB52B0"/>
    <w:rsid w:val="00AB55CF"/>
    <w:rsid w:val="00AB55D9"/>
    <w:rsid w:val="00AB56CF"/>
    <w:rsid w:val="00AB59F6"/>
    <w:rsid w:val="00AB5A33"/>
    <w:rsid w:val="00AB5BED"/>
    <w:rsid w:val="00AB637C"/>
    <w:rsid w:val="00AB63D4"/>
    <w:rsid w:val="00AB6424"/>
    <w:rsid w:val="00AB6467"/>
    <w:rsid w:val="00AB668B"/>
    <w:rsid w:val="00AB678D"/>
    <w:rsid w:val="00AB6AB0"/>
    <w:rsid w:val="00AB7024"/>
    <w:rsid w:val="00AB7277"/>
    <w:rsid w:val="00AC001F"/>
    <w:rsid w:val="00AC04B0"/>
    <w:rsid w:val="00AC0522"/>
    <w:rsid w:val="00AC05F0"/>
    <w:rsid w:val="00AC07FF"/>
    <w:rsid w:val="00AC087E"/>
    <w:rsid w:val="00AC0DF9"/>
    <w:rsid w:val="00AC14C0"/>
    <w:rsid w:val="00AC1619"/>
    <w:rsid w:val="00AC1880"/>
    <w:rsid w:val="00AC1929"/>
    <w:rsid w:val="00AC1AF4"/>
    <w:rsid w:val="00AC1B0C"/>
    <w:rsid w:val="00AC1D0A"/>
    <w:rsid w:val="00AC1D21"/>
    <w:rsid w:val="00AC1F2A"/>
    <w:rsid w:val="00AC2426"/>
    <w:rsid w:val="00AC28C4"/>
    <w:rsid w:val="00AC2FEC"/>
    <w:rsid w:val="00AC322F"/>
    <w:rsid w:val="00AC325D"/>
    <w:rsid w:val="00AC3459"/>
    <w:rsid w:val="00AC3576"/>
    <w:rsid w:val="00AC39F5"/>
    <w:rsid w:val="00AC3BA6"/>
    <w:rsid w:val="00AC3BF2"/>
    <w:rsid w:val="00AC3C12"/>
    <w:rsid w:val="00AC3D99"/>
    <w:rsid w:val="00AC43FC"/>
    <w:rsid w:val="00AC4BB8"/>
    <w:rsid w:val="00AC51D4"/>
    <w:rsid w:val="00AC53A6"/>
    <w:rsid w:val="00AC5477"/>
    <w:rsid w:val="00AC5683"/>
    <w:rsid w:val="00AC57A9"/>
    <w:rsid w:val="00AC5A94"/>
    <w:rsid w:val="00AC5F95"/>
    <w:rsid w:val="00AC61CB"/>
    <w:rsid w:val="00AC6492"/>
    <w:rsid w:val="00AC663A"/>
    <w:rsid w:val="00AC68F4"/>
    <w:rsid w:val="00AC69BA"/>
    <w:rsid w:val="00AC6A65"/>
    <w:rsid w:val="00AC6B29"/>
    <w:rsid w:val="00AC7168"/>
    <w:rsid w:val="00AC7206"/>
    <w:rsid w:val="00AC72A2"/>
    <w:rsid w:val="00AC748C"/>
    <w:rsid w:val="00AC7694"/>
    <w:rsid w:val="00AC7C66"/>
    <w:rsid w:val="00AC7C86"/>
    <w:rsid w:val="00AC7D81"/>
    <w:rsid w:val="00AC7FC3"/>
    <w:rsid w:val="00AD0791"/>
    <w:rsid w:val="00AD08EF"/>
    <w:rsid w:val="00AD0D1A"/>
    <w:rsid w:val="00AD0D7B"/>
    <w:rsid w:val="00AD0E9F"/>
    <w:rsid w:val="00AD1046"/>
    <w:rsid w:val="00AD15FF"/>
    <w:rsid w:val="00AD163F"/>
    <w:rsid w:val="00AD1678"/>
    <w:rsid w:val="00AD17B5"/>
    <w:rsid w:val="00AD1AE0"/>
    <w:rsid w:val="00AD1B5D"/>
    <w:rsid w:val="00AD1DAD"/>
    <w:rsid w:val="00AD1E38"/>
    <w:rsid w:val="00AD1F21"/>
    <w:rsid w:val="00AD20DA"/>
    <w:rsid w:val="00AD221F"/>
    <w:rsid w:val="00AD242A"/>
    <w:rsid w:val="00AD2684"/>
    <w:rsid w:val="00AD31BB"/>
    <w:rsid w:val="00AD35EB"/>
    <w:rsid w:val="00AD38C8"/>
    <w:rsid w:val="00AD4480"/>
    <w:rsid w:val="00AD4CB6"/>
    <w:rsid w:val="00AD5068"/>
    <w:rsid w:val="00AD5524"/>
    <w:rsid w:val="00AD5AC3"/>
    <w:rsid w:val="00AD627C"/>
    <w:rsid w:val="00AD6387"/>
    <w:rsid w:val="00AD6691"/>
    <w:rsid w:val="00AD66E0"/>
    <w:rsid w:val="00AD709A"/>
    <w:rsid w:val="00AD743F"/>
    <w:rsid w:val="00AD78AE"/>
    <w:rsid w:val="00AD7B06"/>
    <w:rsid w:val="00AD7CB0"/>
    <w:rsid w:val="00AE03ED"/>
    <w:rsid w:val="00AE0A17"/>
    <w:rsid w:val="00AE14D7"/>
    <w:rsid w:val="00AE153F"/>
    <w:rsid w:val="00AE17FE"/>
    <w:rsid w:val="00AE18BF"/>
    <w:rsid w:val="00AE1DD3"/>
    <w:rsid w:val="00AE251F"/>
    <w:rsid w:val="00AE2E0F"/>
    <w:rsid w:val="00AE305A"/>
    <w:rsid w:val="00AE339B"/>
    <w:rsid w:val="00AE3421"/>
    <w:rsid w:val="00AE3936"/>
    <w:rsid w:val="00AE3A5F"/>
    <w:rsid w:val="00AE3C22"/>
    <w:rsid w:val="00AE4057"/>
    <w:rsid w:val="00AE408D"/>
    <w:rsid w:val="00AE4421"/>
    <w:rsid w:val="00AE446F"/>
    <w:rsid w:val="00AE4584"/>
    <w:rsid w:val="00AE46E1"/>
    <w:rsid w:val="00AE4893"/>
    <w:rsid w:val="00AE48A4"/>
    <w:rsid w:val="00AE4969"/>
    <w:rsid w:val="00AE4B03"/>
    <w:rsid w:val="00AE4B48"/>
    <w:rsid w:val="00AE4BBB"/>
    <w:rsid w:val="00AE4E33"/>
    <w:rsid w:val="00AE52AF"/>
    <w:rsid w:val="00AE5467"/>
    <w:rsid w:val="00AE57B3"/>
    <w:rsid w:val="00AE5A04"/>
    <w:rsid w:val="00AE5E4A"/>
    <w:rsid w:val="00AE5F4E"/>
    <w:rsid w:val="00AE5F70"/>
    <w:rsid w:val="00AE5F94"/>
    <w:rsid w:val="00AE609B"/>
    <w:rsid w:val="00AE627B"/>
    <w:rsid w:val="00AE62C5"/>
    <w:rsid w:val="00AE6753"/>
    <w:rsid w:val="00AE6C97"/>
    <w:rsid w:val="00AE6EF5"/>
    <w:rsid w:val="00AE747B"/>
    <w:rsid w:val="00AE7513"/>
    <w:rsid w:val="00AE7A91"/>
    <w:rsid w:val="00AE7AB3"/>
    <w:rsid w:val="00AE7DC2"/>
    <w:rsid w:val="00AE7F8B"/>
    <w:rsid w:val="00AF0005"/>
    <w:rsid w:val="00AF01F2"/>
    <w:rsid w:val="00AF0545"/>
    <w:rsid w:val="00AF072F"/>
    <w:rsid w:val="00AF0809"/>
    <w:rsid w:val="00AF0C1B"/>
    <w:rsid w:val="00AF0C3E"/>
    <w:rsid w:val="00AF0EB6"/>
    <w:rsid w:val="00AF12FC"/>
    <w:rsid w:val="00AF14C1"/>
    <w:rsid w:val="00AF1C5B"/>
    <w:rsid w:val="00AF1F8B"/>
    <w:rsid w:val="00AF1FC3"/>
    <w:rsid w:val="00AF2074"/>
    <w:rsid w:val="00AF22BA"/>
    <w:rsid w:val="00AF2586"/>
    <w:rsid w:val="00AF2EBE"/>
    <w:rsid w:val="00AF2EFC"/>
    <w:rsid w:val="00AF2F5A"/>
    <w:rsid w:val="00AF3268"/>
    <w:rsid w:val="00AF345F"/>
    <w:rsid w:val="00AF3913"/>
    <w:rsid w:val="00AF3A45"/>
    <w:rsid w:val="00AF3E06"/>
    <w:rsid w:val="00AF4322"/>
    <w:rsid w:val="00AF443F"/>
    <w:rsid w:val="00AF455F"/>
    <w:rsid w:val="00AF468E"/>
    <w:rsid w:val="00AF4698"/>
    <w:rsid w:val="00AF4C98"/>
    <w:rsid w:val="00AF51A5"/>
    <w:rsid w:val="00AF533C"/>
    <w:rsid w:val="00AF558A"/>
    <w:rsid w:val="00AF5632"/>
    <w:rsid w:val="00AF5880"/>
    <w:rsid w:val="00AF62A3"/>
    <w:rsid w:val="00AF695A"/>
    <w:rsid w:val="00AF6CBB"/>
    <w:rsid w:val="00AF6E17"/>
    <w:rsid w:val="00AF6EB3"/>
    <w:rsid w:val="00AF6F0D"/>
    <w:rsid w:val="00AF705E"/>
    <w:rsid w:val="00AF7A44"/>
    <w:rsid w:val="00AF7A79"/>
    <w:rsid w:val="00AF7DBC"/>
    <w:rsid w:val="00AF7F1C"/>
    <w:rsid w:val="00AF7FAD"/>
    <w:rsid w:val="00B000F0"/>
    <w:rsid w:val="00B005AD"/>
    <w:rsid w:val="00B00850"/>
    <w:rsid w:val="00B00AFB"/>
    <w:rsid w:val="00B0105B"/>
    <w:rsid w:val="00B011DC"/>
    <w:rsid w:val="00B012C8"/>
    <w:rsid w:val="00B012CA"/>
    <w:rsid w:val="00B01D68"/>
    <w:rsid w:val="00B01E02"/>
    <w:rsid w:val="00B01E52"/>
    <w:rsid w:val="00B023E3"/>
    <w:rsid w:val="00B02851"/>
    <w:rsid w:val="00B029E5"/>
    <w:rsid w:val="00B02CC8"/>
    <w:rsid w:val="00B03448"/>
    <w:rsid w:val="00B03A6A"/>
    <w:rsid w:val="00B03F22"/>
    <w:rsid w:val="00B047EF"/>
    <w:rsid w:val="00B04846"/>
    <w:rsid w:val="00B04A5D"/>
    <w:rsid w:val="00B04C9C"/>
    <w:rsid w:val="00B04D48"/>
    <w:rsid w:val="00B04DD2"/>
    <w:rsid w:val="00B053C6"/>
    <w:rsid w:val="00B057F7"/>
    <w:rsid w:val="00B05839"/>
    <w:rsid w:val="00B05B5E"/>
    <w:rsid w:val="00B05CD8"/>
    <w:rsid w:val="00B05D8C"/>
    <w:rsid w:val="00B06024"/>
    <w:rsid w:val="00B06048"/>
    <w:rsid w:val="00B061AE"/>
    <w:rsid w:val="00B0637C"/>
    <w:rsid w:val="00B06899"/>
    <w:rsid w:val="00B06A06"/>
    <w:rsid w:val="00B06CA7"/>
    <w:rsid w:val="00B06CD6"/>
    <w:rsid w:val="00B06D4E"/>
    <w:rsid w:val="00B074A5"/>
    <w:rsid w:val="00B07A30"/>
    <w:rsid w:val="00B07C58"/>
    <w:rsid w:val="00B1020D"/>
    <w:rsid w:val="00B10793"/>
    <w:rsid w:val="00B10815"/>
    <w:rsid w:val="00B10A24"/>
    <w:rsid w:val="00B10B66"/>
    <w:rsid w:val="00B10D08"/>
    <w:rsid w:val="00B10DB4"/>
    <w:rsid w:val="00B10FE0"/>
    <w:rsid w:val="00B1117A"/>
    <w:rsid w:val="00B1137D"/>
    <w:rsid w:val="00B1170E"/>
    <w:rsid w:val="00B1194E"/>
    <w:rsid w:val="00B11C6E"/>
    <w:rsid w:val="00B11E50"/>
    <w:rsid w:val="00B11EA6"/>
    <w:rsid w:val="00B11FF7"/>
    <w:rsid w:val="00B1235B"/>
    <w:rsid w:val="00B12B81"/>
    <w:rsid w:val="00B130A3"/>
    <w:rsid w:val="00B130BE"/>
    <w:rsid w:val="00B1327B"/>
    <w:rsid w:val="00B13ADA"/>
    <w:rsid w:val="00B13B2B"/>
    <w:rsid w:val="00B13B3A"/>
    <w:rsid w:val="00B143C0"/>
    <w:rsid w:val="00B147D7"/>
    <w:rsid w:val="00B150B2"/>
    <w:rsid w:val="00B151CF"/>
    <w:rsid w:val="00B152C9"/>
    <w:rsid w:val="00B154CB"/>
    <w:rsid w:val="00B1555C"/>
    <w:rsid w:val="00B15899"/>
    <w:rsid w:val="00B1595B"/>
    <w:rsid w:val="00B15A3D"/>
    <w:rsid w:val="00B15B21"/>
    <w:rsid w:val="00B160FB"/>
    <w:rsid w:val="00B163DA"/>
    <w:rsid w:val="00B1651C"/>
    <w:rsid w:val="00B165E4"/>
    <w:rsid w:val="00B16841"/>
    <w:rsid w:val="00B16898"/>
    <w:rsid w:val="00B16D6F"/>
    <w:rsid w:val="00B16DD8"/>
    <w:rsid w:val="00B176B1"/>
    <w:rsid w:val="00B1778D"/>
    <w:rsid w:val="00B17A82"/>
    <w:rsid w:val="00B17D3F"/>
    <w:rsid w:val="00B17F91"/>
    <w:rsid w:val="00B2001A"/>
    <w:rsid w:val="00B204EB"/>
    <w:rsid w:val="00B214E7"/>
    <w:rsid w:val="00B214EA"/>
    <w:rsid w:val="00B21D8D"/>
    <w:rsid w:val="00B21F34"/>
    <w:rsid w:val="00B225F0"/>
    <w:rsid w:val="00B226AD"/>
    <w:rsid w:val="00B227A2"/>
    <w:rsid w:val="00B229D4"/>
    <w:rsid w:val="00B230E3"/>
    <w:rsid w:val="00B235AE"/>
    <w:rsid w:val="00B2363C"/>
    <w:rsid w:val="00B23889"/>
    <w:rsid w:val="00B239C5"/>
    <w:rsid w:val="00B240AC"/>
    <w:rsid w:val="00B24A58"/>
    <w:rsid w:val="00B2528C"/>
    <w:rsid w:val="00B2545A"/>
    <w:rsid w:val="00B2546C"/>
    <w:rsid w:val="00B255AA"/>
    <w:rsid w:val="00B25A1E"/>
    <w:rsid w:val="00B25E6F"/>
    <w:rsid w:val="00B25F04"/>
    <w:rsid w:val="00B26199"/>
    <w:rsid w:val="00B262F1"/>
    <w:rsid w:val="00B262FE"/>
    <w:rsid w:val="00B2659A"/>
    <w:rsid w:val="00B269C5"/>
    <w:rsid w:val="00B26B1F"/>
    <w:rsid w:val="00B26CC3"/>
    <w:rsid w:val="00B272D0"/>
    <w:rsid w:val="00B27302"/>
    <w:rsid w:val="00B27E49"/>
    <w:rsid w:val="00B30397"/>
    <w:rsid w:val="00B30788"/>
    <w:rsid w:val="00B307B3"/>
    <w:rsid w:val="00B31017"/>
    <w:rsid w:val="00B31225"/>
    <w:rsid w:val="00B31251"/>
    <w:rsid w:val="00B3133C"/>
    <w:rsid w:val="00B315C2"/>
    <w:rsid w:val="00B318C3"/>
    <w:rsid w:val="00B31956"/>
    <w:rsid w:val="00B31FCA"/>
    <w:rsid w:val="00B320BF"/>
    <w:rsid w:val="00B321D6"/>
    <w:rsid w:val="00B322A3"/>
    <w:rsid w:val="00B324A1"/>
    <w:rsid w:val="00B3282D"/>
    <w:rsid w:val="00B333B6"/>
    <w:rsid w:val="00B339E0"/>
    <w:rsid w:val="00B33C2D"/>
    <w:rsid w:val="00B3429B"/>
    <w:rsid w:val="00B34393"/>
    <w:rsid w:val="00B344D5"/>
    <w:rsid w:val="00B348B6"/>
    <w:rsid w:val="00B348CB"/>
    <w:rsid w:val="00B34CBA"/>
    <w:rsid w:val="00B34FAD"/>
    <w:rsid w:val="00B351D5"/>
    <w:rsid w:val="00B356AB"/>
    <w:rsid w:val="00B36359"/>
    <w:rsid w:val="00B36652"/>
    <w:rsid w:val="00B36992"/>
    <w:rsid w:val="00B3699A"/>
    <w:rsid w:val="00B36D58"/>
    <w:rsid w:val="00B36E5A"/>
    <w:rsid w:val="00B37917"/>
    <w:rsid w:val="00B37959"/>
    <w:rsid w:val="00B37A77"/>
    <w:rsid w:val="00B37FE9"/>
    <w:rsid w:val="00B4000F"/>
    <w:rsid w:val="00B401BC"/>
    <w:rsid w:val="00B40405"/>
    <w:rsid w:val="00B40421"/>
    <w:rsid w:val="00B40789"/>
    <w:rsid w:val="00B40981"/>
    <w:rsid w:val="00B40CC3"/>
    <w:rsid w:val="00B40E65"/>
    <w:rsid w:val="00B411C2"/>
    <w:rsid w:val="00B41952"/>
    <w:rsid w:val="00B419F9"/>
    <w:rsid w:val="00B41BDB"/>
    <w:rsid w:val="00B41ED5"/>
    <w:rsid w:val="00B42028"/>
    <w:rsid w:val="00B42343"/>
    <w:rsid w:val="00B42393"/>
    <w:rsid w:val="00B42A97"/>
    <w:rsid w:val="00B42BBC"/>
    <w:rsid w:val="00B42BC1"/>
    <w:rsid w:val="00B43158"/>
    <w:rsid w:val="00B4353B"/>
    <w:rsid w:val="00B43677"/>
    <w:rsid w:val="00B43CB5"/>
    <w:rsid w:val="00B43CCF"/>
    <w:rsid w:val="00B43CFF"/>
    <w:rsid w:val="00B43FC7"/>
    <w:rsid w:val="00B4405E"/>
    <w:rsid w:val="00B440A3"/>
    <w:rsid w:val="00B44296"/>
    <w:rsid w:val="00B443BC"/>
    <w:rsid w:val="00B445FB"/>
    <w:rsid w:val="00B44D34"/>
    <w:rsid w:val="00B44F14"/>
    <w:rsid w:val="00B4548E"/>
    <w:rsid w:val="00B45B6D"/>
    <w:rsid w:val="00B45C47"/>
    <w:rsid w:val="00B462A2"/>
    <w:rsid w:val="00B46460"/>
    <w:rsid w:val="00B4655A"/>
    <w:rsid w:val="00B46823"/>
    <w:rsid w:val="00B46909"/>
    <w:rsid w:val="00B46CD4"/>
    <w:rsid w:val="00B473E2"/>
    <w:rsid w:val="00B47469"/>
    <w:rsid w:val="00B47589"/>
    <w:rsid w:val="00B47763"/>
    <w:rsid w:val="00B47A6D"/>
    <w:rsid w:val="00B47AC9"/>
    <w:rsid w:val="00B47D47"/>
    <w:rsid w:val="00B47D7D"/>
    <w:rsid w:val="00B500D1"/>
    <w:rsid w:val="00B50ACA"/>
    <w:rsid w:val="00B50F82"/>
    <w:rsid w:val="00B51063"/>
    <w:rsid w:val="00B51406"/>
    <w:rsid w:val="00B51448"/>
    <w:rsid w:val="00B515E9"/>
    <w:rsid w:val="00B5162B"/>
    <w:rsid w:val="00B51E5A"/>
    <w:rsid w:val="00B52A12"/>
    <w:rsid w:val="00B52C41"/>
    <w:rsid w:val="00B52CBF"/>
    <w:rsid w:val="00B52E78"/>
    <w:rsid w:val="00B52FFB"/>
    <w:rsid w:val="00B532A6"/>
    <w:rsid w:val="00B53D40"/>
    <w:rsid w:val="00B53F21"/>
    <w:rsid w:val="00B53F51"/>
    <w:rsid w:val="00B5418D"/>
    <w:rsid w:val="00B543CE"/>
    <w:rsid w:val="00B5468B"/>
    <w:rsid w:val="00B54C96"/>
    <w:rsid w:val="00B552F7"/>
    <w:rsid w:val="00B55578"/>
    <w:rsid w:val="00B55F1F"/>
    <w:rsid w:val="00B55F82"/>
    <w:rsid w:val="00B56971"/>
    <w:rsid w:val="00B56B85"/>
    <w:rsid w:val="00B56B9E"/>
    <w:rsid w:val="00B57071"/>
    <w:rsid w:val="00B57285"/>
    <w:rsid w:val="00B5735D"/>
    <w:rsid w:val="00B573C1"/>
    <w:rsid w:val="00B57999"/>
    <w:rsid w:val="00B579B9"/>
    <w:rsid w:val="00B6076F"/>
    <w:rsid w:val="00B611DB"/>
    <w:rsid w:val="00B613A8"/>
    <w:rsid w:val="00B614B0"/>
    <w:rsid w:val="00B614CB"/>
    <w:rsid w:val="00B6196F"/>
    <w:rsid w:val="00B61A85"/>
    <w:rsid w:val="00B61D66"/>
    <w:rsid w:val="00B61FBE"/>
    <w:rsid w:val="00B62383"/>
    <w:rsid w:val="00B6287F"/>
    <w:rsid w:val="00B630ED"/>
    <w:rsid w:val="00B63837"/>
    <w:rsid w:val="00B63B14"/>
    <w:rsid w:val="00B63DAD"/>
    <w:rsid w:val="00B63E49"/>
    <w:rsid w:val="00B63E4C"/>
    <w:rsid w:val="00B64124"/>
    <w:rsid w:val="00B64240"/>
    <w:rsid w:val="00B642B9"/>
    <w:rsid w:val="00B64634"/>
    <w:rsid w:val="00B648FC"/>
    <w:rsid w:val="00B64AF8"/>
    <w:rsid w:val="00B64C86"/>
    <w:rsid w:val="00B6596B"/>
    <w:rsid w:val="00B65A7A"/>
    <w:rsid w:val="00B65AB6"/>
    <w:rsid w:val="00B65DB1"/>
    <w:rsid w:val="00B65DE7"/>
    <w:rsid w:val="00B66208"/>
    <w:rsid w:val="00B6689C"/>
    <w:rsid w:val="00B668A7"/>
    <w:rsid w:val="00B668B9"/>
    <w:rsid w:val="00B66C2B"/>
    <w:rsid w:val="00B66D05"/>
    <w:rsid w:val="00B674E1"/>
    <w:rsid w:val="00B678BA"/>
    <w:rsid w:val="00B70136"/>
    <w:rsid w:val="00B707F8"/>
    <w:rsid w:val="00B70B80"/>
    <w:rsid w:val="00B70CDC"/>
    <w:rsid w:val="00B714A6"/>
    <w:rsid w:val="00B71642"/>
    <w:rsid w:val="00B71A2B"/>
    <w:rsid w:val="00B71B24"/>
    <w:rsid w:val="00B72462"/>
    <w:rsid w:val="00B7293E"/>
    <w:rsid w:val="00B72B85"/>
    <w:rsid w:val="00B72D28"/>
    <w:rsid w:val="00B72F06"/>
    <w:rsid w:val="00B73380"/>
    <w:rsid w:val="00B7376D"/>
    <w:rsid w:val="00B738CC"/>
    <w:rsid w:val="00B739FA"/>
    <w:rsid w:val="00B7431B"/>
    <w:rsid w:val="00B74386"/>
    <w:rsid w:val="00B74452"/>
    <w:rsid w:val="00B746F3"/>
    <w:rsid w:val="00B7481D"/>
    <w:rsid w:val="00B74998"/>
    <w:rsid w:val="00B74C27"/>
    <w:rsid w:val="00B75132"/>
    <w:rsid w:val="00B751CB"/>
    <w:rsid w:val="00B75597"/>
    <w:rsid w:val="00B75866"/>
    <w:rsid w:val="00B758B6"/>
    <w:rsid w:val="00B75948"/>
    <w:rsid w:val="00B75974"/>
    <w:rsid w:val="00B7621F"/>
    <w:rsid w:val="00B763F9"/>
    <w:rsid w:val="00B76423"/>
    <w:rsid w:val="00B76BE3"/>
    <w:rsid w:val="00B76C38"/>
    <w:rsid w:val="00B77129"/>
    <w:rsid w:val="00B773E5"/>
    <w:rsid w:val="00B77448"/>
    <w:rsid w:val="00B77652"/>
    <w:rsid w:val="00B776A8"/>
    <w:rsid w:val="00B77A36"/>
    <w:rsid w:val="00B80851"/>
    <w:rsid w:val="00B80A4F"/>
    <w:rsid w:val="00B80BCA"/>
    <w:rsid w:val="00B80CED"/>
    <w:rsid w:val="00B81130"/>
    <w:rsid w:val="00B811A6"/>
    <w:rsid w:val="00B811F8"/>
    <w:rsid w:val="00B81206"/>
    <w:rsid w:val="00B81593"/>
    <w:rsid w:val="00B816DA"/>
    <w:rsid w:val="00B81A19"/>
    <w:rsid w:val="00B81FCC"/>
    <w:rsid w:val="00B8208C"/>
    <w:rsid w:val="00B823F5"/>
    <w:rsid w:val="00B823FD"/>
    <w:rsid w:val="00B82478"/>
    <w:rsid w:val="00B8251C"/>
    <w:rsid w:val="00B8257C"/>
    <w:rsid w:val="00B8281E"/>
    <w:rsid w:val="00B82C20"/>
    <w:rsid w:val="00B82E77"/>
    <w:rsid w:val="00B82F38"/>
    <w:rsid w:val="00B8307F"/>
    <w:rsid w:val="00B83431"/>
    <w:rsid w:val="00B835F5"/>
    <w:rsid w:val="00B8370C"/>
    <w:rsid w:val="00B837EC"/>
    <w:rsid w:val="00B8399C"/>
    <w:rsid w:val="00B83B2F"/>
    <w:rsid w:val="00B83D57"/>
    <w:rsid w:val="00B83E64"/>
    <w:rsid w:val="00B83F7B"/>
    <w:rsid w:val="00B8402F"/>
    <w:rsid w:val="00B84622"/>
    <w:rsid w:val="00B84813"/>
    <w:rsid w:val="00B84835"/>
    <w:rsid w:val="00B84946"/>
    <w:rsid w:val="00B849AF"/>
    <w:rsid w:val="00B84A51"/>
    <w:rsid w:val="00B84B40"/>
    <w:rsid w:val="00B85496"/>
    <w:rsid w:val="00B85D12"/>
    <w:rsid w:val="00B85D7C"/>
    <w:rsid w:val="00B85E78"/>
    <w:rsid w:val="00B86098"/>
    <w:rsid w:val="00B8646E"/>
    <w:rsid w:val="00B8652F"/>
    <w:rsid w:val="00B86837"/>
    <w:rsid w:val="00B86A58"/>
    <w:rsid w:val="00B86CC0"/>
    <w:rsid w:val="00B86CF4"/>
    <w:rsid w:val="00B86DB3"/>
    <w:rsid w:val="00B8718F"/>
    <w:rsid w:val="00B87E47"/>
    <w:rsid w:val="00B9010B"/>
    <w:rsid w:val="00B90308"/>
    <w:rsid w:val="00B90EAB"/>
    <w:rsid w:val="00B91009"/>
    <w:rsid w:val="00B913E1"/>
    <w:rsid w:val="00B914F1"/>
    <w:rsid w:val="00B915B5"/>
    <w:rsid w:val="00B9162B"/>
    <w:rsid w:val="00B91779"/>
    <w:rsid w:val="00B91A07"/>
    <w:rsid w:val="00B9213B"/>
    <w:rsid w:val="00B9233D"/>
    <w:rsid w:val="00B92466"/>
    <w:rsid w:val="00B9289F"/>
    <w:rsid w:val="00B92D3B"/>
    <w:rsid w:val="00B92D3D"/>
    <w:rsid w:val="00B92E14"/>
    <w:rsid w:val="00B92E8E"/>
    <w:rsid w:val="00B93479"/>
    <w:rsid w:val="00B93877"/>
    <w:rsid w:val="00B938B2"/>
    <w:rsid w:val="00B9391F"/>
    <w:rsid w:val="00B93B1F"/>
    <w:rsid w:val="00B93EB5"/>
    <w:rsid w:val="00B94033"/>
    <w:rsid w:val="00B94039"/>
    <w:rsid w:val="00B940BC"/>
    <w:rsid w:val="00B94158"/>
    <w:rsid w:val="00B94338"/>
    <w:rsid w:val="00B9435D"/>
    <w:rsid w:val="00B94A57"/>
    <w:rsid w:val="00B94B34"/>
    <w:rsid w:val="00B94D64"/>
    <w:rsid w:val="00B955A1"/>
    <w:rsid w:val="00B957F8"/>
    <w:rsid w:val="00B95E3F"/>
    <w:rsid w:val="00B95E5F"/>
    <w:rsid w:val="00B960DF"/>
    <w:rsid w:val="00B967D1"/>
    <w:rsid w:val="00B9695E"/>
    <w:rsid w:val="00B97060"/>
    <w:rsid w:val="00B97321"/>
    <w:rsid w:val="00B9736E"/>
    <w:rsid w:val="00B97416"/>
    <w:rsid w:val="00B97479"/>
    <w:rsid w:val="00B97AA2"/>
    <w:rsid w:val="00B97B8F"/>
    <w:rsid w:val="00B97D41"/>
    <w:rsid w:val="00B97E30"/>
    <w:rsid w:val="00BA006D"/>
    <w:rsid w:val="00BA02A2"/>
    <w:rsid w:val="00BA036C"/>
    <w:rsid w:val="00BA0ED7"/>
    <w:rsid w:val="00BA0F8B"/>
    <w:rsid w:val="00BA10EF"/>
    <w:rsid w:val="00BA11CC"/>
    <w:rsid w:val="00BA15AC"/>
    <w:rsid w:val="00BA1837"/>
    <w:rsid w:val="00BA190F"/>
    <w:rsid w:val="00BA1A1F"/>
    <w:rsid w:val="00BA1A53"/>
    <w:rsid w:val="00BA2007"/>
    <w:rsid w:val="00BA20D7"/>
    <w:rsid w:val="00BA2490"/>
    <w:rsid w:val="00BA27AF"/>
    <w:rsid w:val="00BA359F"/>
    <w:rsid w:val="00BA35CC"/>
    <w:rsid w:val="00BA3610"/>
    <w:rsid w:val="00BA361E"/>
    <w:rsid w:val="00BA38E7"/>
    <w:rsid w:val="00BA3AF3"/>
    <w:rsid w:val="00BA3F64"/>
    <w:rsid w:val="00BA477A"/>
    <w:rsid w:val="00BA486E"/>
    <w:rsid w:val="00BA4B7D"/>
    <w:rsid w:val="00BA4C4A"/>
    <w:rsid w:val="00BA507E"/>
    <w:rsid w:val="00BA5162"/>
    <w:rsid w:val="00BA5ABE"/>
    <w:rsid w:val="00BA5D49"/>
    <w:rsid w:val="00BA5F8D"/>
    <w:rsid w:val="00BA6234"/>
    <w:rsid w:val="00BA69DC"/>
    <w:rsid w:val="00BA6ADB"/>
    <w:rsid w:val="00BA6C37"/>
    <w:rsid w:val="00BA6E38"/>
    <w:rsid w:val="00BA765B"/>
    <w:rsid w:val="00BA76D4"/>
    <w:rsid w:val="00BA77A4"/>
    <w:rsid w:val="00BA7B9D"/>
    <w:rsid w:val="00BA7C40"/>
    <w:rsid w:val="00BA7C5B"/>
    <w:rsid w:val="00BA7C65"/>
    <w:rsid w:val="00BA7D5A"/>
    <w:rsid w:val="00BB026F"/>
    <w:rsid w:val="00BB02F5"/>
    <w:rsid w:val="00BB037D"/>
    <w:rsid w:val="00BB07C7"/>
    <w:rsid w:val="00BB0B7D"/>
    <w:rsid w:val="00BB0CC5"/>
    <w:rsid w:val="00BB0ECB"/>
    <w:rsid w:val="00BB0F28"/>
    <w:rsid w:val="00BB129C"/>
    <w:rsid w:val="00BB1570"/>
    <w:rsid w:val="00BB15AE"/>
    <w:rsid w:val="00BB17A7"/>
    <w:rsid w:val="00BB1868"/>
    <w:rsid w:val="00BB1C17"/>
    <w:rsid w:val="00BB2055"/>
    <w:rsid w:val="00BB2339"/>
    <w:rsid w:val="00BB23BC"/>
    <w:rsid w:val="00BB2CAB"/>
    <w:rsid w:val="00BB2E9E"/>
    <w:rsid w:val="00BB2FAA"/>
    <w:rsid w:val="00BB2FC3"/>
    <w:rsid w:val="00BB35F0"/>
    <w:rsid w:val="00BB3B0F"/>
    <w:rsid w:val="00BB3E2B"/>
    <w:rsid w:val="00BB402E"/>
    <w:rsid w:val="00BB42C9"/>
    <w:rsid w:val="00BB4967"/>
    <w:rsid w:val="00BB4A91"/>
    <w:rsid w:val="00BB4B1B"/>
    <w:rsid w:val="00BB500B"/>
    <w:rsid w:val="00BB51C3"/>
    <w:rsid w:val="00BB5429"/>
    <w:rsid w:val="00BB5828"/>
    <w:rsid w:val="00BB5BA0"/>
    <w:rsid w:val="00BB5C6C"/>
    <w:rsid w:val="00BB5C7C"/>
    <w:rsid w:val="00BB5EB0"/>
    <w:rsid w:val="00BB6034"/>
    <w:rsid w:val="00BB690E"/>
    <w:rsid w:val="00BB6BFE"/>
    <w:rsid w:val="00BB6D39"/>
    <w:rsid w:val="00BB7358"/>
    <w:rsid w:val="00BB7377"/>
    <w:rsid w:val="00BB74E3"/>
    <w:rsid w:val="00BB7BF4"/>
    <w:rsid w:val="00BB7D2B"/>
    <w:rsid w:val="00BB7F18"/>
    <w:rsid w:val="00BB7F75"/>
    <w:rsid w:val="00BB7FF1"/>
    <w:rsid w:val="00BC025A"/>
    <w:rsid w:val="00BC02A4"/>
    <w:rsid w:val="00BC033B"/>
    <w:rsid w:val="00BC043D"/>
    <w:rsid w:val="00BC0450"/>
    <w:rsid w:val="00BC05A4"/>
    <w:rsid w:val="00BC07E6"/>
    <w:rsid w:val="00BC0A1F"/>
    <w:rsid w:val="00BC0B81"/>
    <w:rsid w:val="00BC0C60"/>
    <w:rsid w:val="00BC0D15"/>
    <w:rsid w:val="00BC1236"/>
    <w:rsid w:val="00BC1D34"/>
    <w:rsid w:val="00BC2023"/>
    <w:rsid w:val="00BC2323"/>
    <w:rsid w:val="00BC2688"/>
    <w:rsid w:val="00BC2946"/>
    <w:rsid w:val="00BC2D84"/>
    <w:rsid w:val="00BC2E8C"/>
    <w:rsid w:val="00BC310A"/>
    <w:rsid w:val="00BC320E"/>
    <w:rsid w:val="00BC3389"/>
    <w:rsid w:val="00BC33CB"/>
    <w:rsid w:val="00BC3553"/>
    <w:rsid w:val="00BC375B"/>
    <w:rsid w:val="00BC3A3C"/>
    <w:rsid w:val="00BC3A71"/>
    <w:rsid w:val="00BC3AB9"/>
    <w:rsid w:val="00BC4047"/>
    <w:rsid w:val="00BC41E3"/>
    <w:rsid w:val="00BC44B3"/>
    <w:rsid w:val="00BC4902"/>
    <w:rsid w:val="00BC4AB4"/>
    <w:rsid w:val="00BC4C0E"/>
    <w:rsid w:val="00BC5161"/>
    <w:rsid w:val="00BC52A5"/>
    <w:rsid w:val="00BC536F"/>
    <w:rsid w:val="00BC5400"/>
    <w:rsid w:val="00BC54D8"/>
    <w:rsid w:val="00BC56FF"/>
    <w:rsid w:val="00BC6430"/>
    <w:rsid w:val="00BC644E"/>
    <w:rsid w:val="00BC686E"/>
    <w:rsid w:val="00BC6AF4"/>
    <w:rsid w:val="00BC6B43"/>
    <w:rsid w:val="00BC6D39"/>
    <w:rsid w:val="00BC71D0"/>
    <w:rsid w:val="00BC765F"/>
    <w:rsid w:val="00BC76A5"/>
    <w:rsid w:val="00BC76AD"/>
    <w:rsid w:val="00BC78A1"/>
    <w:rsid w:val="00BC7E01"/>
    <w:rsid w:val="00BD0067"/>
    <w:rsid w:val="00BD0BE1"/>
    <w:rsid w:val="00BD0E15"/>
    <w:rsid w:val="00BD171F"/>
    <w:rsid w:val="00BD1799"/>
    <w:rsid w:val="00BD17B6"/>
    <w:rsid w:val="00BD1852"/>
    <w:rsid w:val="00BD193B"/>
    <w:rsid w:val="00BD24A5"/>
    <w:rsid w:val="00BD2BAB"/>
    <w:rsid w:val="00BD2C3E"/>
    <w:rsid w:val="00BD2E46"/>
    <w:rsid w:val="00BD3101"/>
    <w:rsid w:val="00BD3386"/>
    <w:rsid w:val="00BD3A28"/>
    <w:rsid w:val="00BD40EF"/>
    <w:rsid w:val="00BD493F"/>
    <w:rsid w:val="00BD4A93"/>
    <w:rsid w:val="00BD5034"/>
    <w:rsid w:val="00BD511E"/>
    <w:rsid w:val="00BD514E"/>
    <w:rsid w:val="00BD5206"/>
    <w:rsid w:val="00BD5774"/>
    <w:rsid w:val="00BD5D93"/>
    <w:rsid w:val="00BD6324"/>
    <w:rsid w:val="00BD63F5"/>
    <w:rsid w:val="00BD69DF"/>
    <w:rsid w:val="00BD6A7B"/>
    <w:rsid w:val="00BD6AA8"/>
    <w:rsid w:val="00BD6E72"/>
    <w:rsid w:val="00BD7099"/>
    <w:rsid w:val="00BD73F1"/>
    <w:rsid w:val="00BD751A"/>
    <w:rsid w:val="00BD77BC"/>
    <w:rsid w:val="00BD7A6B"/>
    <w:rsid w:val="00BD7C31"/>
    <w:rsid w:val="00BD7C67"/>
    <w:rsid w:val="00BD7E00"/>
    <w:rsid w:val="00BD7E93"/>
    <w:rsid w:val="00BE0772"/>
    <w:rsid w:val="00BE0907"/>
    <w:rsid w:val="00BE0B30"/>
    <w:rsid w:val="00BE10F7"/>
    <w:rsid w:val="00BE159D"/>
    <w:rsid w:val="00BE177C"/>
    <w:rsid w:val="00BE17C0"/>
    <w:rsid w:val="00BE1A6C"/>
    <w:rsid w:val="00BE1F31"/>
    <w:rsid w:val="00BE215A"/>
    <w:rsid w:val="00BE2174"/>
    <w:rsid w:val="00BE27E6"/>
    <w:rsid w:val="00BE27ED"/>
    <w:rsid w:val="00BE2917"/>
    <w:rsid w:val="00BE2F56"/>
    <w:rsid w:val="00BE36DA"/>
    <w:rsid w:val="00BE3E16"/>
    <w:rsid w:val="00BE3E26"/>
    <w:rsid w:val="00BE46D8"/>
    <w:rsid w:val="00BE4F40"/>
    <w:rsid w:val="00BE51DE"/>
    <w:rsid w:val="00BE5300"/>
    <w:rsid w:val="00BE538C"/>
    <w:rsid w:val="00BE53C9"/>
    <w:rsid w:val="00BE58A5"/>
    <w:rsid w:val="00BE59B9"/>
    <w:rsid w:val="00BE6035"/>
    <w:rsid w:val="00BE64C2"/>
    <w:rsid w:val="00BE6B24"/>
    <w:rsid w:val="00BE776B"/>
    <w:rsid w:val="00BE7ABD"/>
    <w:rsid w:val="00BE7E1F"/>
    <w:rsid w:val="00BE7F26"/>
    <w:rsid w:val="00BE7FF5"/>
    <w:rsid w:val="00BF027A"/>
    <w:rsid w:val="00BF051B"/>
    <w:rsid w:val="00BF05DE"/>
    <w:rsid w:val="00BF0B9A"/>
    <w:rsid w:val="00BF0D63"/>
    <w:rsid w:val="00BF0D8A"/>
    <w:rsid w:val="00BF1418"/>
    <w:rsid w:val="00BF1888"/>
    <w:rsid w:val="00BF1C34"/>
    <w:rsid w:val="00BF1CBB"/>
    <w:rsid w:val="00BF25F5"/>
    <w:rsid w:val="00BF27EB"/>
    <w:rsid w:val="00BF2990"/>
    <w:rsid w:val="00BF2B88"/>
    <w:rsid w:val="00BF2F74"/>
    <w:rsid w:val="00BF2F95"/>
    <w:rsid w:val="00BF32E0"/>
    <w:rsid w:val="00BF342D"/>
    <w:rsid w:val="00BF35C9"/>
    <w:rsid w:val="00BF3671"/>
    <w:rsid w:val="00BF37D3"/>
    <w:rsid w:val="00BF383E"/>
    <w:rsid w:val="00BF3A41"/>
    <w:rsid w:val="00BF3F86"/>
    <w:rsid w:val="00BF3F8C"/>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8F3"/>
    <w:rsid w:val="00BF79E7"/>
    <w:rsid w:val="00BF7A01"/>
    <w:rsid w:val="00BF7C91"/>
    <w:rsid w:val="00BF7EFD"/>
    <w:rsid w:val="00C009D8"/>
    <w:rsid w:val="00C00D47"/>
    <w:rsid w:val="00C00DC3"/>
    <w:rsid w:val="00C0102C"/>
    <w:rsid w:val="00C0109C"/>
    <w:rsid w:val="00C01387"/>
    <w:rsid w:val="00C015CC"/>
    <w:rsid w:val="00C01824"/>
    <w:rsid w:val="00C0196D"/>
    <w:rsid w:val="00C01A22"/>
    <w:rsid w:val="00C01A95"/>
    <w:rsid w:val="00C02500"/>
    <w:rsid w:val="00C02B3A"/>
    <w:rsid w:val="00C0300F"/>
    <w:rsid w:val="00C030A6"/>
    <w:rsid w:val="00C03374"/>
    <w:rsid w:val="00C03533"/>
    <w:rsid w:val="00C035B0"/>
    <w:rsid w:val="00C03911"/>
    <w:rsid w:val="00C0399C"/>
    <w:rsid w:val="00C03F32"/>
    <w:rsid w:val="00C04092"/>
    <w:rsid w:val="00C043A9"/>
    <w:rsid w:val="00C04515"/>
    <w:rsid w:val="00C0493B"/>
    <w:rsid w:val="00C04BF1"/>
    <w:rsid w:val="00C04E24"/>
    <w:rsid w:val="00C04F4D"/>
    <w:rsid w:val="00C04F59"/>
    <w:rsid w:val="00C053B7"/>
    <w:rsid w:val="00C05BCB"/>
    <w:rsid w:val="00C05CEA"/>
    <w:rsid w:val="00C05D8B"/>
    <w:rsid w:val="00C05DEC"/>
    <w:rsid w:val="00C05F32"/>
    <w:rsid w:val="00C05F65"/>
    <w:rsid w:val="00C05FC7"/>
    <w:rsid w:val="00C063EB"/>
    <w:rsid w:val="00C06514"/>
    <w:rsid w:val="00C065BC"/>
    <w:rsid w:val="00C0663B"/>
    <w:rsid w:val="00C06822"/>
    <w:rsid w:val="00C069AC"/>
    <w:rsid w:val="00C06B89"/>
    <w:rsid w:val="00C070D4"/>
    <w:rsid w:val="00C07508"/>
    <w:rsid w:val="00C07603"/>
    <w:rsid w:val="00C076F8"/>
    <w:rsid w:val="00C07958"/>
    <w:rsid w:val="00C07BB0"/>
    <w:rsid w:val="00C07E04"/>
    <w:rsid w:val="00C07ED5"/>
    <w:rsid w:val="00C100A2"/>
    <w:rsid w:val="00C101D7"/>
    <w:rsid w:val="00C10281"/>
    <w:rsid w:val="00C10AB9"/>
    <w:rsid w:val="00C10D40"/>
    <w:rsid w:val="00C10D65"/>
    <w:rsid w:val="00C10EB2"/>
    <w:rsid w:val="00C11324"/>
    <w:rsid w:val="00C113E8"/>
    <w:rsid w:val="00C1165E"/>
    <w:rsid w:val="00C119B6"/>
    <w:rsid w:val="00C119EF"/>
    <w:rsid w:val="00C11C15"/>
    <w:rsid w:val="00C11C37"/>
    <w:rsid w:val="00C121D8"/>
    <w:rsid w:val="00C13118"/>
    <w:rsid w:val="00C13933"/>
    <w:rsid w:val="00C1395A"/>
    <w:rsid w:val="00C13BBA"/>
    <w:rsid w:val="00C13BC5"/>
    <w:rsid w:val="00C140FB"/>
    <w:rsid w:val="00C142A5"/>
    <w:rsid w:val="00C14CFC"/>
    <w:rsid w:val="00C150DB"/>
    <w:rsid w:val="00C152AB"/>
    <w:rsid w:val="00C1542B"/>
    <w:rsid w:val="00C15B55"/>
    <w:rsid w:val="00C15C97"/>
    <w:rsid w:val="00C15FD2"/>
    <w:rsid w:val="00C161E9"/>
    <w:rsid w:val="00C16403"/>
    <w:rsid w:val="00C164A7"/>
    <w:rsid w:val="00C16535"/>
    <w:rsid w:val="00C165C7"/>
    <w:rsid w:val="00C16890"/>
    <w:rsid w:val="00C16A17"/>
    <w:rsid w:val="00C16F8D"/>
    <w:rsid w:val="00C170BC"/>
    <w:rsid w:val="00C17130"/>
    <w:rsid w:val="00C171E1"/>
    <w:rsid w:val="00C172F1"/>
    <w:rsid w:val="00C17ED0"/>
    <w:rsid w:val="00C20031"/>
    <w:rsid w:val="00C20325"/>
    <w:rsid w:val="00C20B7D"/>
    <w:rsid w:val="00C20F35"/>
    <w:rsid w:val="00C21091"/>
    <w:rsid w:val="00C21806"/>
    <w:rsid w:val="00C21817"/>
    <w:rsid w:val="00C21825"/>
    <w:rsid w:val="00C21903"/>
    <w:rsid w:val="00C219B2"/>
    <w:rsid w:val="00C21A28"/>
    <w:rsid w:val="00C2234B"/>
    <w:rsid w:val="00C22423"/>
    <w:rsid w:val="00C22610"/>
    <w:rsid w:val="00C2277E"/>
    <w:rsid w:val="00C2288D"/>
    <w:rsid w:val="00C22A9D"/>
    <w:rsid w:val="00C22F25"/>
    <w:rsid w:val="00C23160"/>
    <w:rsid w:val="00C23401"/>
    <w:rsid w:val="00C23609"/>
    <w:rsid w:val="00C2378F"/>
    <w:rsid w:val="00C23CC4"/>
    <w:rsid w:val="00C23E49"/>
    <w:rsid w:val="00C240D4"/>
    <w:rsid w:val="00C241DA"/>
    <w:rsid w:val="00C2445C"/>
    <w:rsid w:val="00C24C61"/>
    <w:rsid w:val="00C24CF9"/>
    <w:rsid w:val="00C25653"/>
    <w:rsid w:val="00C2570D"/>
    <w:rsid w:val="00C25785"/>
    <w:rsid w:val="00C25823"/>
    <w:rsid w:val="00C25A5A"/>
    <w:rsid w:val="00C25BAF"/>
    <w:rsid w:val="00C25E77"/>
    <w:rsid w:val="00C25F4F"/>
    <w:rsid w:val="00C260BB"/>
    <w:rsid w:val="00C260EB"/>
    <w:rsid w:val="00C263CF"/>
    <w:rsid w:val="00C26799"/>
    <w:rsid w:val="00C26828"/>
    <w:rsid w:val="00C26AA5"/>
    <w:rsid w:val="00C26FC9"/>
    <w:rsid w:val="00C27300"/>
    <w:rsid w:val="00C273ED"/>
    <w:rsid w:val="00C2763E"/>
    <w:rsid w:val="00C27852"/>
    <w:rsid w:val="00C279BA"/>
    <w:rsid w:val="00C27B5D"/>
    <w:rsid w:val="00C27D97"/>
    <w:rsid w:val="00C27EB9"/>
    <w:rsid w:val="00C3039E"/>
    <w:rsid w:val="00C30673"/>
    <w:rsid w:val="00C30B17"/>
    <w:rsid w:val="00C30CAF"/>
    <w:rsid w:val="00C30CB9"/>
    <w:rsid w:val="00C310D3"/>
    <w:rsid w:val="00C31F71"/>
    <w:rsid w:val="00C320D2"/>
    <w:rsid w:val="00C320DD"/>
    <w:rsid w:val="00C320E5"/>
    <w:rsid w:val="00C32259"/>
    <w:rsid w:val="00C3262C"/>
    <w:rsid w:val="00C326DD"/>
    <w:rsid w:val="00C32872"/>
    <w:rsid w:val="00C328BA"/>
    <w:rsid w:val="00C32934"/>
    <w:rsid w:val="00C32A75"/>
    <w:rsid w:val="00C32AF2"/>
    <w:rsid w:val="00C33025"/>
    <w:rsid w:val="00C335B9"/>
    <w:rsid w:val="00C33996"/>
    <w:rsid w:val="00C33B1B"/>
    <w:rsid w:val="00C33DAF"/>
    <w:rsid w:val="00C33F59"/>
    <w:rsid w:val="00C33F75"/>
    <w:rsid w:val="00C3403A"/>
    <w:rsid w:val="00C340F5"/>
    <w:rsid w:val="00C3429B"/>
    <w:rsid w:val="00C348F3"/>
    <w:rsid w:val="00C354F2"/>
    <w:rsid w:val="00C358B0"/>
    <w:rsid w:val="00C35E1B"/>
    <w:rsid w:val="00C36305"/>
    <w:rsid w:val="00C36DC0"/>
    <w:rsid w:val="00C37057"/>
    <w:rsid w:val="00C37063"/>
    <w:rsid w:val="00C37626"/>
    <w:rsid w:val="00C37718"/>
    <w:rsid w:val="00C37792"/>
    <w:rsid w:val="00C378FC"/>
    <w:rsid w:val="00C37CBA"/>
    <w:rsid w:val="00C403F7"/>
    <w:rsid w:val="00C40440"/>
    <w:rsid w:val="00C407DD"/>
    <w:rsid w:val="00C40D2D"/>
    <w:rsid w:val="00C40D7E"/>
    <w:rsid w:val="00C40EA2"/>
    <w:rsid w:val="00C4122C"/>
    <w:rsid w:val="00C4128C"/>
    <w:rsid w:val="00C41354"/>
    <w:rsid w:val="00C41517"/>
    <w:rsid w:val="00C419EB"/>
    <w:rsid w:val="00C41A61"/>
    <w:rsid w:val="00C420BD"/>
    <w:rsid w:val="00C422D6"/>
    <w:rsid w:val="00C423DD"/>
    <w:rsid w:val="00C42A76"/>
    <w:rsid w:val="00C42BED"/>
    <w:rsid w:val="00C42C58"/>
    <w:rsid w:val="00C42CCC"/>
    <w:rsid w:val="00C43091"/>
    <w:rsid w:val="00C43107"/>
    <w:rsid w:val="00C432BF"/>
    <w:rsid w:val="00C4331F"/>
    <w:rsid w:val="00C43751"/>
    <w:rsid w:val="00C438D1"/>
    <w:rsid w:val="00C4396E"/>
    <w:rsid w:val="00C43B1F"/>
    <w:rsid w:val="00C43BF1"/>
    <w:rsid w:val="00C4432B"/>
    <w:rsid w:val="00C44352"/>
    <w:rsid w:val="00C444DA"/>
    <w:rsid w:val="00C44A83"/>
    <w:rsid w:val="00C451B5"/>
    <w:rsid w:val="00C454CE"/>
    <w:rsid w:val="00C45B9C"/>
    <w:rsid w:val="00C45F83"/>
    <w:rsid w:val="00C46186"/>
    <w:rsid w:val="00C46448"/>
    <w:rsid w:val="00C467B0"/>
    <w:rsid w:val="00C46EF5"/>
    <w:rsid w:val="00C46F0D"/>
    <w:rsid w:val="00C46FBB"/>
    <w:rsid w:val="00C46FFD"/>
    <w:rsid w:val="00C47031"/>
    <w:rsid w:val="00C4713A"/>
    <w:rsid w:val="00C472D5"/>
    <w:rsid w:val="00C473A4"/>
    <w:rsid w:val="00C4781B"/>
    <w:rsid w:val="00C47C63"/>
    <w:rsid w:val="00C47D29"/>
    <w:rsid w:val="00C47E33"/>
    <w:rsid w:val="00C5011C"/>
    <w:rsid w:val="00C503DD"/>
    <w:rsid w:val="00C5040E"/>
    <w:rsid w:val="00C50418"/>
    <w:rsid w:val="00C5054E"/>
    <w:rsid w:val="00C50573"/>
    <w:rsid w:val="00C5083A"/>
    <w:rsid w:val="00C50AB7"/>
    <w:rsid w:val="00C50DDF"/>
    <w:rsid w:val="00C50F2A"/>
    <w:rsid w:val="00C51405"/>
    <w:rsid w:val="00C51804"/>
    <w:rsid w:val="00C51C4F"/>
    <w:rsid w:val="00C51E04"/>
    <w:rsid w:val="00C51F7F"/>
    <w:rsid w:val="00C51FB5"/>
    <w:rsid w:val="00C52278"/>
    <w:rsid w:val="00C527F0"/>
    <w:rsid w:val="00C528F6"/>
    <w:rsid w:val="00C52A47"/>
    <w:rsid w:val="00C52F0B"/>
    <w:rsid w:val="00C53295"/>
    <w:rsid w:val="00C53819"/>
    <w:rsid w:val="00C53DE8"/>
    <w:rsid w:val="00C53E08"/>
    <w:rsid w:val="00C54A43"/>
    <w:rsid w:val="00C54AA4"/>
    <w:rsid w:val="00C54B57"/>
    <w:rsid w:val="00C55117"/>
    <w:rsid w:val="00C5513D"/>
    <w:rsid w:val="00C55479"/>
    <w:rsid w:val="00C55548"/>
    <w:rsid w:val="00C558EB"/>
    <w:rsid w:val="00C55AF6"/>
    <w:rsid w:val="00C55B64"/>
    <w:rsid w:val="00C55B9E"/>
    <w:rsid w:val="00C55F57"/>
    <w:rsid w:val="00C5623C"/>
    <w:rsid w:val="00C56449"/>
    <w:rsid w:val="00C56CCB"/>
    <w:rsid w:val="00C56CD2"/>
    <w:rsid w:val="00C56CFF"/>
    <w:rsid w:val="00C57772"/>
    <w:rsid w:val="00C5778D"/>
    <w:rsid w:val="00C57986"/>
    <w:rsid w:val="00C57A39"/>
    <w:rsid w:val="00C57A7A"/>
    <w:rsid w:val="00C57DAE"/>
    <w:rsid w:val="00C57DD2"/>
    <w:rsid w:val="00C600CE"/>
    <w:rsid w:val="00C60648"/>
    <w:rsid w:val="00C608FE"/>
    <w:rsid w:val="00C60C98"/>
    <w:rsid w:val="00C61082"/>
    <w:rsid w:val="00C61562"/>
    <w:rsid w:val="00C619F6"/>
    <w:rsid w:val="00C61B3C"/>
    <w:rsid w:val="00C621A5"/>
    <w:rsid w:val="00C62635"/>
    <w:rsid w:val="00C626F4"/>
    <w:rsid w:val="00C629B4"/>
    <w:rsid w:val="00C62BFB"/>
    <w:rsid w:val="00C62C4D"/>
    <w:rsid w:val="00C62CA3"/>
    <w:rsid w:val="00C62D34"/>
    <w:rsid w:val="00C6322E"/>
    <w:rsid w:val="00C632D4"/>
    <w:rsid w:val="00C632EB"/>
    <w:rsid w:val="00C6365C"/>
    <w:rsid w:val="00C63929"/>
    <w:rsid w:val="00C63A80"/>
    <w:rsid w:val="00C641F1"/>
    <w:rsid w:val="00C6460B"/>
    <w:rsid w:val="00C648FD"/>
    <w:rsid w:val="00C64B18"/>
    <w:rsid w:val="00C64F46"/>
    <w:rsid w:val="00C6506F"/>
    <w:rsid w:val="00C65146"/>
    <w:rsid w:val="00C658E3"/>
    <w:rsid w:val="00C65C8C"/>
    <w:rsid w:val="00C65D7F"/>
    <w:rsid w:val="00C65E03"/>
    <w:rsid w:val="00C6623D"/>
    <w:rsid w:val="00C662CE"/>
    <w:rsid w:val="00C6634B"/>
    <w:rsid w:val="00C663DF"/>
    <w:rsid w:val="00C6680E"/>
    <w:rsid w:val="00C66A57"/>
    <w:rsid w:val="00C6723A"/>
    <w:rsid w:val="00C673D8"/>
    <w:rsid w:val="00C67697"/>
    <w:rsid w:val="00C67A16"/>
    <w:rsid w:val="00C67E1E"/>
    <w:rsid w:val="00C67E5A"/>
    <w:rsid w:val="00C701A8"/>
    <w:rsid w:val="00C703CA"/>
    <w:rsid w:val="00C70406"/>
    <w:rsid w:val="00C706D4"/>
    <w:rsid w:val="00C70731"/>
    <w:rsid w:val="00C708C3"/>
    <w:rsid w:val="00C710B3"/>
    <w:rsid w:val="00C710E3"/>
    <w:rsid w:val="00C7152E"/>
    <w:rsid w:val="00C723DB"/>
    <w:rsid w:val="00C7307B"/>
    <w:rsid w:val="00C7308F"/>
    <w:rsid w:val="00C7338F"/>
    <w:rsid w:val="00C73956"/>
    <w:rsid w:val="00C739DF"/>
    <w:rsid w:val="00C73CCA"/>
    <w:rsid w:val="00C73D64"/>
    <w:rsid w:val="00C74A08"/>
    <w:rsid w:val="00C74BE8"/>
    <w:rsid w:val="00C74D53"/>
    <w:rsid w:val="00C7556F"/>
    <w:rsid w:val="00C75644"/>
    <w:rsid w:val="00C75683"/>
    <w:rsid w:val="00C75D19"/>
    <w:rsid w:val="00C76143"/>
    <w:rsid w:val="00C762EC"/>
    <w:rsid w:val="00C7635A"/>
    <w:rsid w:val="00C76742"/>
    <w:rsid w:val="00C76C9D"/>
    <w:rsid w:val="00C76CA7"/>
    <w:rsid w:val="00C76EA0"/>
    <w:rsid w:val="00C77036"/>
    <w:rsid w:val="00C7716F"/>
    <w:rsid w:val="00C772A5"/>
    <w:rsid w:val="00C773D6"/>
    <w:rsid w:val="00C77F26"/>
    <w:rsid w:val="00C77F65"/>
    <w:rsid w:val="00C8043D"/>
    <w:rsid w:val="00C8059A"/>
    <w:rsid w:val="00C80B79"/>
    <w:rsid w:val="00C80EC9"/>
    <w:rsid w:val="00C81062"/>
    <w:rsid w:val="00C813A9"/>
    <w:rsid w:val="00C818F7"/>
    <w:rsid w:val="00C81A6F"/>
    <w:rsid w:val="00C81F61"/>
    <w:rsid w:val="00C82287"/>
    <w:rsid w:val="00C8286D"/>
    <w:rsid w:val="00C828F6"/>
    <w:rsid w:val="00C82A22"/>
    <w:rsid w:val="00C82F6D"/>
    <w:rsid w:val="00C832E9"/>
    <w:rsid w:val="00C83591"/>
    <w:rsid w:val="00C83727"/>
    <w:rsid w:val="00C83C17"/>
    <w:rsid w:val="00C83CAD"/>
    <w:rsid w:val="00C83FF0"/>
    <w:rsid w:val="00C847A7"/>
    <w:rsid w:val="00C84D4A"/>
    <w:rsid w:val="00C84E3B"/>
    <w:rsid w:val="00C85149"/>
    <w:rsid w:val="00C85884"/>
    <w:rsid w:val="00C8598A"/>
    <w:rsid w:val="00C85F02"/>
    <w:rsid w:val="00C85FC3"/>
    <w:rsid w:val="00C86078"/>
    <w:rsid w:val="00C8620D"/>
    <w:rsid w:val="00C8659C"/>
    <w:rsid w:val="00C86AF1"/>
    <w:rsid w:val="00C86BA8"/>
    <w:rsid w:val="00C86C21"/>
    <w:rsid w:val="00C87041"/>
    <w:rsid w:val="00C90136"/>
    <w:rsid w:val="00C90616"/>
    <w:rsid w:val="00C90AF6"/>
    <w:rsid w:val="00C91582"/>
    <w:rsid w:val="00C9162F"/>
    <w:rsid w:val="00C91745"/>
    <w:rsid w:val="00C917C7"/>
    <w:rsid w:val="00C91806"/>
    <w:rsid w:val="00C91C63"/>
    <w:rsid w:val="00C92311"/>
    <w:rsid w:val="00C929EF"/>
    <w:rsid w:val="00C92B04"/>
    <w:rsid w:val="00C92C8F"/>
    <w:rsid w:val="00C92D71"/>
    <w:rsid w:val="00C92F4D"/>
    <w:rsid w:val="00C9311F"/>
    <w:rsid w:val="00C9316B"/>
    <w:rsid w:val="00C93CB5"/>
    <w:rsid w:val="00C942B7"/>
    <w:rsid w:val="00C944AC"/>
    <w:rsid w:val="00C944D5"/>
    <w:rsid w:val="00C94BAF"/>
    <w:rsid w:val="00C94C50"/>
    <w:rsid w:val="00C952EF"/>
    <w:rsid w:val="00C95449"/>
    <w:rsid w:val="00C956E4"/>
    <w:rsid w:val="00C957A0"/>
    <w:rsid w:val="00C95A98"/>
    <w:rsid w:val="00C95BD3"/>
    <w:rsid w:val="00C95E5D"/>
    <w:rsid w:val="00C95F98"/>
    <w:rsid w:val="00C9608A"/>
    <w:rsid w:val="00C962FD"/>
    <w:rsid w:val="00C963CD"/>
    <w:rsid w:val="00C96567"/>
    <w:rsid w:val="00C96735"/>
    <w:rsid w:val="00C96774"/>
    <w:rsid w:val="00C967E3"/>
    <w:rsid w:val="00C967FB"/>
    <w:rsid w:val="00C968A1"/>
    <w:rsid w:val="00C96A8A"/>
    <w:rsid w:val="00C96D36"/>
    <w:rsid w:val="00C96EE7"/>
    <w:rsid w:val="00C96FC1"/>
    <w:rsid w:val="00C97064"/>
    <w:rsid w:val="00C97108"/>
    <w:rsid w:val="00C97207"/>
    <w:rsid w:val="00C97830"/>
    <w:rsid w:val="00CA0446"/>
    <w:rsid w:val="00CA0641"/>
    <w:rsid w:val="00CA0875"/>
    <w:rsid w:val="00CA0B26"/>
    <w:rsid w:val="00CA0D36"/>
    <w:rsid w:val="00CA0EE0"/>
    <w:rsid w:val="00CA0F1C"/>
    <w:rsid w:val="00CA0F26"/>
    <w:rsid w:val="00CA1083"/>
    <w:rsid w:val="00CA133C"/>
    <w:rsid w:val="00CA177D"/>
    <w:rsid w:val="00CA1AF4"/>
    <w:rsid w:val="00CA1C23"/>
    <w:rsid w:val="00CA1D7A"/>
    <w:rsid w:val="00CA22CD"/>
    <w:rsid w:val="00CA2728"/>
    <w:rsid w:val="00CA2A50"/>
    <w:rsid w:val="00CA2D54"/>
    <w:rsid w:val="00CA2F9C"/>
    <w:rsid w:val="00CA3057"/>
    <w:rsid w:val="00CA359E"/>
    <w:rsid w:val="00CA3669"/>
    <w:rsid w:val="00CA3812"/>
    <w:rsid w:val="00CA3891"/>
    <w:rsid w:val="00CA3BE6"/>
    <w:rsid w:val="00CA3D71"/>
    <w:rsid w:val="00CA3D83"/>
    <w:rsid w:val="00CA3F87"/>
    <w:rsid w:val="00CA3F99"/>
    <w:rsid w:val="00CA4012"/>
    <w:rsid w:val="00CA41F9"/>
    <w:rsid w:val="00CA4775"/>
    <w:rsid w:val="00CA47E7"/>
    <w:rsid w:val="00CA4A4B"/>
    <w:rsid w:val="00CA4B06"/>
    <w:rsid w:val="00CA4B5A"/>
    <w:rsid w:val="00CA4E5E"/>
    <w:rsid w:val="00CA507C"/>
    <w:rsid w:val="00CA5228"/>
    <w:rsid w:val="00CA53D9"/>
    <w:rsid w:val="00CA587E"/>
    <w:rsid w:val="00CA5A85"/>
    <w:rsid w:val="00CA5B0D"/>
    <w:rsid w:val="00CA5DC2"/>
    <w:rsid w:val="00CA683E"/>
    <w:rsid w:val="00CA7261"/>
    <w:rsid w:val="00CA73EC"/>
    <w:rsid w:val="00CB0344"/>
    <w:rsid w:val="00CB03E5"/>
    <w:rsid w:val="00CB06DB"/>
    <w:rsid w:val="00CB09F8"/>
    <w:rsid w:val="00CB0C02"/>
    <w:rsid w:val="00CB0D28"/>
    <w:rsid w:val="00CB13E7"/>
    <w:rsid w:val="00CB1405"/>
    <w:rsid w:val="00CB1430"/>
    <w:rsid w:val="00CB18C7"/>
    <w:rsid w:val="00CB1965"/>
    <w:rsid w:val="00CB1EDF"/>
    <w:rsid w:val="00CB288A"/>
    <w:rsid w:val="00CB2904"/>
    <w:rsid w:val="00CB29B8"/>
    <w:rsid w:val="00CB2D1F"/>
    <w:rsid w:val="00CB2F41"/>
    <w:rsid w:val="00CB2F82"/>
    <w:rsid w:val="00CB34DB"/>
    <w:rsid w:val="00CB3A71"/>
    <w:rsid w:val="00CB3B9A"/>
    <w:rsid w:val="00CB3E6B"/>
    <w:rsid w:val="00CB409B"/>
    <w:rsid w:val="00CB40A4"/>
    <w:rsid w:val="00CB466F"/>
    <w:rsid w:val="00CB499E"/>
    <w:rsid w:val="00CB4AC3"/>
    <w:rsid w:val="00CB5135"/>
    <w:rsid w:val="00CB5384"/>
    <w:rsid w:val="00CB5565"/>
    <w:rsid w:val="00CB5777"/>
    <w:rsid w:val="00CB5816"/>
    <w:rsid w:val="00CB59FA"/>
    <w:rsid w:val="00CB5D87"/>
    <w:rsid w:val="00CB5DAE"/>
    <w:rsid w:val="00CB5F0B"/>
    <w:rsid w:val="00CB5FDD"/>
    <w:rsid w:val="00CB64E6"/>
    <w:rsid w:val="00CB6773"/>
    <w:rsid w:val="00CB680E"/>
    <w:rsid w:val="00CB6A04"/>
    <w:rsid w:val="00CB6A90"/>
    <w:rsid w:val="00CB6EAA"/>
    <w:rsid w:val="00CB6F26"/>
    <w:rsid w:val="00CB701F"/>
    <w:rsid w:val="00CB770D"/>
    <w:rsid w:val="00CB7875"/>
    <w:rsid w:val="00CB7990"/>
    <w:rsid w:val="00CB7994"/>
    <w:rsid w:val="00CB7BA5"/>
    <w:rsid w:val="00CB7CCA"/>
    <w:rsid w:val="00CC0295"/>
    <w:rsid w:val="00CC0594"/>
    <w:rsid w:val="00CC0ABB"/>
    <w:rsid w:val="00CC0BE5"/>
    <w:rsid w:val="00CC0CCE"/>
    <w:rsid w:val="00CC133D"/>
    <w:rsid w:val="00CC17BF"/>
    <w:rsid w:val="00CC1AB3"/>
    <w:rsid w:val="00CC1C3E"/>
    <w:rsid w:val="00CC1C96"/>
    <w:rsid w:val="00CC1CC4"/>
    <w:rsid w:val="00CC1DCA"/>
    <w:rsid w:val="00CC1F0E"/>
    <w:rsid w:val="00CC233A"/>
    <w:rsid w:val="00CC2397"/>
    <w:rsid w:val="00CC26ED"/>
    <w:rsid w:val="00CC2A2E"/>
    <w:rsid w:val="00CC2EAC"/>
    <w:rsid w:val="00CC318A"/>
    <w:rsid w:val="00CC3721"/>
    <w:rsid w:val="00CC395C"/>
    <w:rsid w:val="00CC3DB1"/>
    <w:rsid w:val="00CC3F7E"/>
    <w:rsid w:val="00CC4511"/>
    <w:rsid w:val="00CC45E9"/>
    <w:rsid w:val="00CC4B3B"/>
    <w:rsid w:val="00CC4B77"/>
    <w:rsid w:val="00CC4C70"/>
    <w:rsid w:val="00CC4ED4"/>
    <w:rsid w:val="00CC5170"/>
    <w:rsid w:val="00CC524C"/>
    <w:rsid w:val="00CC529A"/>
    <w:rsid w:val="00CC538F"/>
    <w:rsid w:val="00CC5477"/>
    <w:rsid w:val="00CC559A"/>
    <w:rsid w:val="00CC57C3"/>
    <w:rsid w:val="00CC58F1"/>
    <w:rsid w:val="00CC5B6A"/>
    <w:rsid w:val="00CC5CEB"/>
    <w:rsid w:val="00CC5E51"/>
    <w:rsid w:val="00CC5FCB"/>
    <w:rsid w:val="00CC634C"/>
    <w:rsid w:val="00CC6980"/>
    <w:rsid w:val="00CC7591"/>
    <w:rsid w:val="00CC7807"/>
    <w:rsid w:val="00CC7994"/>
    <w:rsid w:val="00CC7A52"/>
    <w:rsid w:val="00CC7D2E"/>
    <w:rsid w:val="00CC7F9F"/>
    <w:rsid w:val="00CD00E9"/>
    <w:rsid w:val="00CD07A8"/>
    <w:rsid w:val="00CD09C5"/>
    <w:rsid w:val="00CD0A9D"/>
    <w:rsid w:val="00CD0C2C"/>
    <w:rsid w:val="00CD0CA2"/>
    <w:rsid w:val="00CD0F63"/>
    <w:rsid w:val="00CD0FC2"/>
    <w:rsid w:val="00CD1D0F"/>
    <w:rsid w:val="00CD1D37"/>
    <w:rsid w:val="00CD225A"/>
    <w:rsid w:val="00CD2B11"/>
    <w:rsid w:val="00CD2E60"/>
    <w:rsid w:val="00CD2F2E"/>
    <w:rsid w:val="00CD3373"/>
    <w:rsid w:val="00CD33B0"/>
    <w:rsid w:val="00CD3EDE"/>
    <w:rsid w:val="00CD4188"/>
    <w:rsid w:val="00CD41D0"/>
    <w:rsid w:val="00CD449E"/>
    <w:rsid w:val="00CD4870"/>
    <w:rsid w:val="00CD4FB8"/>
    <w:rsid w:val="00CD5087"/>
    <w:rsid w:val="00CD50F7"/>
    <w:rsid w:val="00CD554E"/>
    <w:rsid w:val="00CD5661"/>
    <w:rsid w:val="00CD580E"/>
    <w:rsid w:val="00CD5B13"/>
    <w:rsid w:val="00CD5BF8"/>
    <w:rsid w:val="00CD6011"/>
    <w:rsid w:val="00CD6177"/>
    <w:rsid w:val="00CD62C0"/>
    <w:rsid w:val="00CD66D5"/>
    <w:rsid w:val="00CD6CD3"/>
    <w:rsid w:val="00CD6ECD"/>
    <w:rsid w:val="00CD72F5"/>
    <w:rsid w:val="00CD731C"/>
    <w:rsid w:val="00CD7405"/>
    <w:rsid w:val="00CD7446"/>
    <w:rsid w:val="00CD7464"/>
    <w:rsid w:val="00CD75CE"/>
    <w:rsid w:val="00CD771A"/>
    <w:rsid w:val="00CD77C2"/>
    <w:rsid w:val="00CD7AF6"/>
    <w:rsid w:val="00CD7B67"/>
    <w:rsid w:val="00CD7E36"/>
    <w:rsid w:val="00CD7FE0"/>
    <w:rsid w:val="00CD7FE9"/>
    <w:rsid w:val="00CE0576"/>
    <w:rsid w:val="00CE089F"/>
    <w:rsid w:val="00CE0B25"/>
    <w:rsid w:val="00CE0CE3"/>
    <w:rsid w:val="00CE0DF5"/>
    <w:rsid w:val="00CE143C"/>
    <w:rsid w:val="00CE152E"/>
    <w:rsid w:val="00CE1C2E"/>
    <w:rsid w:val="00CE1D1D"/>
    <w:rsid w:val="00CE21EA"/>
    <w:rsid w:val="00CE235F"/>
    <w:rsid w:val="00CE26CA"/>
    <w:rsid w:val="00CE274A"/>
    <w:rsid w:val="00CE2994"/>
    <w:rsid w:val="00CE2A0E"/>
    <w:rsid w:val="00CE2D73"/>
    <w:rsid w:val="00CE326A"/>
    <w:rsid w:val="00CE329B"/>
    <w:rsid w:val="00CE3388"/>
    <w:rsid w:val="00CE3776"/>
    <w:rsid w:val="00CE37CC"/>
    <w:rsid w:val="00CE413B"/>
    <w:rsid w:val="00CE41FD"/>
    <w:rsid w:val="00CE4291"/>
    <w:rsid w:val="00CE4C05"/>
    <w:rsid w:val="00CE4C5B"/>
    <w:rsid w:val="00CE4D00"/>
    <w:rsid w:val="00CE4D25"/>
    <w:rsid w:val="00CE4E55"/>
    <w:rsid w:val="00CE53F2"/>
    <w:rsid w:val="00CE55FC"/>
    <w:rsid w:val="00CE57D1"/>
    <w:rsid w:val="00CE5BC1"/>
    <w:rsid w:val="00CE5E5A"/>
    <w:rsid w:val="00CE6070"/>
    <w:rsid w:val="00CE67E7"/>
    <w:rsid w:val="00CE6D93"/>
    <w:rsid w:val="00CE7460"/>
    <w:rsid w:val="00CE7752"/>
    <w:rsid w:val="00CE790D"/>
    <w:rsid w:val="00CE7E76"/>
    <w:rsid w:val="00CF003E"/>
    <w:rsid w:val="00CF01BE"/>
    <w:rsid w:val="00CF0438"/>
    <w:rsid w:val="00CF074A"/>
    <w:rsid w:val="00CF08CC"/>
    <w:rsid w:val="00CF0AA8"/>
    <w:rsid w:val="00CF0E83"/>
    <w:rsid w:val="00CF10D6"/>
    <w:rsid w:val="00CF182F"/>
    <w:rsid w:val="00CF1977"/>
    <w:rsid w:val="00CF1A3B"/>
    <w:rsid w:val="00CF22F7"/>
    <w:rsid w:val="00CF2475"/>
    <w:rsid w:val="00CF2516"/>
    <w:rsid w:val="00CF270B"/>
    <w:rsid w:val="00CF27BB"/>
    <w:rsid w:val="00CF2833"/>
    <w:rsid w:val="00CF2C4E"/>
    <w:rsid w:val="00CF2CBE"/>
    <w:rsid w:val="00CF2D96"/>
    <w:rsid w:val="00CF2DF2"/>
    <w:rsid w:val="00CF30EE"/>
    <w:rsid w:val="00CF3234"/>
    <w:rsid w:val="00CF40E3"/>
    <w:rsid w:val="00CF4189"/>
    <w:rsid w:val="00CF431C"/>
    <w:rsid w:val="00CF47C7"/>
    <w:rsid w:val="00CF4C79"/>
    <w:rsid w:val="00CF4C9C"/>
    <w:rsid w:val="00CF4E29"/>
    <w:rsid w:val="00CF50FE"/>
    <w:rsid w:val="00CF53AE"/>
    <w:rsid w:val="00CF5716"/>
    <w:rsid w:val="00CF5808"/>
    <w:rsid w:val="00CF5A17"/>
    <w:rsid w:val="00CF5BEC"/>
    <w:rsid w:val="00CF5D9E"/>
    <w:rsid w:val="00CF68B5"/>
    <w:rsid w:val="00CF69AC"/>
    <w:rsid w:val="00CF7049"/>
    <w:rsid w:val="00CF72E5"/>
    <w:rsid w:val="00CF7587"/>
    <w:rsid w:val="00CF7633"/>
    <w:rsid w:val="00CF76A9"/>
    <w:rsid w:val="00CF78EE"/>
    <w:rsid w:val="00CF7D55"/>
    <w:rsid w:val="00D00001"/>
    <w:rsid w:val="00D004C4"/>
    <w:rsid w:val="00D0057C"/>
    <w:rsid w:val="00D00978"/>
    <w:rsid w:val="00D011C9"/>
    <w:rsid w:val="00D015D2"/>
    <w:rsid w:val="00D0168C"/>
    <w:rsid w:val="00D01693"/>
    <w:rsid w:val="00D017D1"/>
    <w:rsid w:val="00D01DC3"/>
    <w:rsid w:val="00D01E80"/>
    <w:rsid w:val="00D01F1B"/>
    <w:rsid w:val="00D02224"/>
    <w:rsid w:val="00D02325"/>
    <w:rsid w:val="00D02A7C"/>
    <w:rsid w:val="00D02F2C"/>
    <w:rsid w:val="00D038AC"/>
    <w:rsid w:val="00D03F7D"/>
    <w:rsid w:val="00D04010"/>
    <w:rsid w:val="00D04155"/>
    <w:rsid w:val="00D047DD"/>
    <w:rsid w:val="00D049E8"/>
    <w:rsid w:val="00D04A07"/>
    <w:rsid w:val="00D04A53"/>
    <w:rsid w:val="00D04F1B"/>
    <w:rsid w:val="00D04FEB"/>
    <w:rsid w:val="00D05105"/>
    <w:rsid w:val="00D05197"/>
    <w:rsid w:val="00D05410"/>
    <w:rsid w:val="00D05603"/>
    <w:rsid w:val="00D056E8"/>
    <w:rsid w:val="00D05745"/>
    <w:rsid w:val="00D057DD"/>
    <w:rsid w:val="00D05A16"/>
    <w:rsid w:val="00D05A74"/>
    <w:rsid w:val="00D05BBC"/>
    <w:rsid w:val="00D05C7E"/>
    <w:rsid w:val="00D05E23"/>
    <w:rsid w:val="00D05F40"/>
    <w:rsid w:val="00D06116"/>
    <w:rsid w:val="00D0627B"/>
    <w:rsid w:val="00D0644E"/>
    <w:rsid w:val="00D064B9"/>
    <w:rsid w:val="00D06771"/>
    <w:rsid w:val="00D06AD4"/>
    <w:rsid w:val="00D06C6F"/>
    <w:rsid w:val="00D06E75"/>
    <w:rsid w:val="00D07180"/>
    <w:rsid w:val="00D0763E"/>
    <w:rsid w:val="00D078B2"/>
    <w:rsid w:val="00D103AC"/>
    <w:rsid w:val="00D10498"/>
    <w:rsid w:val="00D11045"/>
    <w:rsid w:val="00D116D1"/>
    <w:rsid w:val="00D118AD"/>
    <w:rsid w:val="00D11C73"/>
    <w:rsid w:val="00D11F5E"/>
    <w:rsid w:val="00D122B9"/>
    <w:rsid w:val="00D125AC"/>
    <w:rsid w:val="00D12817"/>
    <w:rsid w:val="00D1307E"/>
    <w:rsid w:val="00D131FD"/>
    <w:rsid w:val="00D136B8"/>
    <w:rsid w:val="00D13936"/>
    <w:rsid w:val="00D13D52"/>
    <w:rsid w:val="00D13E9B"/>
    <w:rsid w:val="00D140E0"/>
    <w:rsid w:val="00D14220"/>
    <w:rsid w:val="00D1451F"/>
    <w:rsid w:val="00D147DC"/>
    <w:rsid w:val="00D1491A"/>
    <w:rsid w:val="00D14C4B"/>
    <w:rsid w:val="00D14F71"/>
    <w:rsid w:val="00D154B5"/>
    <w:rsid w:val="00D15720"/>
    <w:rsid w:val="00D15AF2"/>
    <w:rsid w:val="00D15B69"/>
    <w:rsid w:val="00D15F25"/>
    <w:rsid w:val="00D16342"/>
    <w:rsid w:val="00D163E9"/>
    <w:rsid w:val="00D16DD5"/>
    <w:rsid w:val="00D170F3"/>
    <w:rsid w:val="00D172DC"/>
    <w:rsid w:val="00D178EB"/>
    <w:rsid w:val="00D17CE5"/>
    <w:rsid w:val="00D17FC8"/>
    <w:rsid w:val="00D203F5"/>
    <w:rsid w:val="00D2044B"/>
    <w:rsid w:val="00D2062C"/>
    <w:rsid w:val="00D215FC"/>
    <w:rsid w:val="00D2167E"/>
    <w:rsid w:val="00D21CE1"/>
    <w:rsid w:val="00D22779"/>
    <w:rsid w:val="00D22A31"/>
    <w:rsid w:val="00D22AD2"/>
    <w:rsid w:val="00D22C71"/>
    <w:rsid w:val="00D22F5C"/>
    <w:rsid w:val="00D23CB4"/>
    <w:rsid w:val="00D245C0"/>
    <w:rsid w:val="00D246CD"/>
    <w:rsid w:val="00D24861"/>
    <w:rsid w:val="00D2494E"/>
    <w:rsid w:val="00D24CBA"/>
    <w:rsid w:val="00D24CC1"/>
    <w:rsid w:val="00D2526A"/>
    <w:rsid w:val="00D25F8B"/>
    <w:rsid w:val="00D261E1"/>
    <w:rsid w:val="00D26540"/>
    <w:rsid w:val="00D26A21"/>
    <w:rsid w:val="00D27371"/>
    <w:rsid w:val="00D2774F"/>
    <w:rsid w:val="00D27D36"/>
    <w:rsid w:val="00D30171"/>
    <w:rsid w:val="00D30849"/>
    <w:rsid w:val="00D308CB"/>
    <w:rsid w:val="00D30A7F"/>
    <w:rsid w:val="00D30C88"/>
    <w:rsid w:val="00D30E28"/>
    <w:rsid w:val="00D311F9"/>
    <w:rsid w:val="00D31284"/>
    <w:rsid w:val="00D31583"/>
    <w:rsid w:val="00D31988"/>
    <w:rsid w:val="00D3199D"/>
    <w:rsid w:val="00D31C28"/>
    <w:rsid w:val="00D31D4D"/>
    <w:rsid w:val="00D31E9C"/>
    <w:rsid w:val="00D32006"/>
    <w:rsid w:val="00D3200E"/>
    <w:rsid w:val="00D32579"/>
    <w:rsid w:val="00D32CCA"/>
    <w:rsid w:val="00D32DAC"/>
    <w:rsid w:val="00D32DDE"/>
    <w:rsid w:val="00D32E07"/>
    <w:rsid w:val="00D336B7"/>
    <w:rsid w:val="00D33708"/>
    <w:rsid w:val="00D3394A"/>
    <w:rsid w:val="00D33D91"/>
    <w:rsid w:val="00D34415"/>
    <w:rsid w:val="00D344F9"/>
    <w:rsid w:val="00D3455C"/>
    <w:rsid w:val="00D349C3"/>
    <w:rsid w:val="00D34AC4"/>
    <w:rsid w:val="00D34C77"/>
    <w:rsid w:val="00D34D4E"/>
    <w:rsid w:val="00D35454"/>
    <w:rsid w:val="00D35460"/>
    <w:rsid w:val="00D354B2"/>
    <w:rsid w:val="00D355FA"/>
    <w:rsid w:val="00D35A85"/>
    <w:rsid w:val="00D35AA9"/>
    <w:rsid w:val="00D35D06"/>
    <w:rsid w:val="00D36112"/>
    <w:rsid w:val="00D362E2"/>
    <w:rsid w:val="00D3669E"/>
    <w:rsid w:val="00D3672F"/>
    <w:rsid w:val="00D36A70"/>
    <w:rsid w:val="00D36B69"/>
    <w:rsid w:val="00D36EC2"/>
    <w:rsid w:val="00D372C9"/>
    <w:rsid w:val="00D37D29"/>
    <w:rsid w:val="00D401F2"/>
    <w:rsid w:val="00D40476"/>
    <w:rsid w:val="00D40652"/>
    <w:rsid w:val="00D40674"/>
    <w:rsid w:val="00D40742"/>
    <w:rsid w:val="00D40C67"/>
    <w:rsid w:val="00D415BA"/>
    <w:rsid w:val="00D41B1B"/>
    <w:rsid w:val="00D4211A"/>
    <w:rsid w:val="00D4232B"/>
    <w:rsid w:val="00D423D4"/>
    <w:rsid w:val="00D4259E"/>
    <w:rsid w:val="00D42866"/>
    <w:rsid w:val="00D42C9C"/>
    <w:rsid w:val="00D42D78"/>
    <w:rsid w:val="00D42E4C"/>
    <w:rsid w:val="00D430C7"/>
    <w:rsid w:val="00D43124"/>
    <w:rsid w:val="00D4341A"/>
    <w:rsid w:val="00D4361D"/>
    <w:rsid w:val="00D436A3"/>
    <w:rsid w:val="00D4400B"/>
    <w:rsid w:val="00D44373"/>
    <w:rsid w:val="00D44468"/>
    <w:rsid w:val="00D44C52"/>
    <w:rsid w:val="00D44EC9"/>
    <w:rsid w:val="00D4511F"/>
    <w:rsid w:val="00D454CC"/>
    <w:rsid w:val="00D45D5E"/>
    <w:rsid w:val="00D45E07"/>
    <w:rsid w:val="00D46112"/>
    <w:rsid w:val="00D46423"/>
    <w:rsid w:val="00D46792"/>
    <w:rsid w:val="00D46E6A"/>
    <w:rsid w:val="00D46FF8"/>
    <w:rsid w:val="00D4700D"/>
    <w:rsid w:val="00D47058"/>
    <w:rsid w:val="00D4707B"/>
    <w:rsid w:val="00D47092"/>
    <w:rsid w:val="00D4775D"/>
    <w:rsid w:val="00D479E0"/>
    <w:rsid w:val="00D47E1D"/>
    <w:rsid w:val="00D501D7"/>
    <w:rsid w:val="00D50305"/>
    <w:rsid w:val="00D50373"/>
    <w:rsid w:val="00D50511"/>
    <w:rsid w:val="00D50666"/>
    <w:rsid w:val="00D50865"/>
    <w:rsid w:val="00D50A19"/>
    <w:rsid w:val="00D50A30"/>
    <w:rsid w:val="00D50A54"/>
    <w:rsid w:val="00D50F92"/>
    <w:rsid w:val="00D50FD1"/>
    <w:rsid w:val="00D51104"/>
    <w:rsid w:val="00D5127A"/>
    <w:rsid w:val="00D51381"/>
    <w:rsid w:val="00D51710"/>
    <w:rsid w:val="00D51AC4"/>
    <w:rsid w:val="00D51FD7"/>
    <w:rsid w:val="00D5296E"/>
    <w:rsid w:val="00D52FD0"/>
    <w:rsid w:val="00D5314E"/>
    <w:rsid w:val="00D5391C"/>
    <w:rsid w:val="00D53A35"/>
    <w:rsid w:val="00D53BC7"/>
    <w:rsid w:val="00D53E37"/>
    <w:rsid w:val="00D5421A"/>
    <w:rsid w:val="00D542A4"/>
    <w:rsid w:val="00D542D7"/>
    <w:rsid w:val="00D5445A"/>
    <w:rsid w:val="00D5462F"/>
    <w:rsid w:val="00D548F0"/>
    <w:rsid w:val="00D549C9"/>
    <w:rsid w:val="00D54E9D"/>
    <w:rsid w:val="00D55196"/>
    <w:rsid w:val="00D5545D"/>
    <w:rsid w:val="00D568C3"/>
    <w:rsid w:val="00D56ACC"/>
    <w:rsid w:val="00D56CEB"/>
    <w:rsid w:val="00D56D46"/>
    <w:rsid w:val="00D570B1"/>
    <w:rsid w:val="00D57133"/>
    <w:rsid w:val="00D57139"/>
    <w:rsid w:val="00D573BF"/>
    <w:rsid w:val="00D57909"/>
    <w:rsid w:val="00D579D8"/>
    <w:rsid w:val="00D60211"/>
    <w:rsid w:val="00D602E0"/>
    <w:rsid w:val="00D60A9A"/>
    <w:rsid w:val="00D61786"/>
    <w:rsid w:val="00D617F5"/>
    <w:rsid w:val="00D61994"/>
    <w:rsid w:val="00D61C11"/>
    <w:rsid w:val="00D61F9E"/>
    <w:rsid w:val="00D62750"/>
    <w:rsid w:val="00D62757"/>
    <w:rsid w:val="00D62AAC"/>
    <w:rsid w:val="00D62D7D"/>
    <w:rsid w:val="00D62EE3"/>
    <w:rsid w:val="00D631F2"/>
    <w:rsid w:val="00D633DB"/>
    <w:rsid w:val="00D636FF"/>
    <w:rsid w:val="00D63794"/>
    <w:rsid w:val="00D63A3C"/>
    <w:rsid w:val="00D63AAC"/>
    <w:rsid w:val="00D63CBB"/>
    <w:rsid w:val="00D63F64"/>
    <w:rsid w:val="00D64137"/>
    <w:rsid w:val="00D6476C"/>
    <w:rsid w:val="00D648D8"/>
    <w:rsid w:val="00D649DC"/>
    <w:rsid w:val="00D64D34"/>
    <w:rsid w:val="00D64D5C"/>
    <w:rsid w:val="00D64DAF"/>
    <w:rsid w:val="00D64F69"/>
    <w:rsid w:val="00D6541C"/>
    <w:rsid w:val="00D65A14"/>
    <w:rsid w:val="00D65A61"/>
    <w:rsid w:val="00D65BD3"/>
    <w:rsid w:val="00D65FB1"/>
    <w:rsid w:val="00D660E6"/>
    <w:rsid w:val="00D66184"/>
    <w:rsid w:val="00D661E6"/>
    <w:rsid w:val="00D662ED"/>
    <w:rsid w:val="00D6644A"/>
    <w:rsid w:val="00D66600"/>
    <w:rsid w:val="00D6669A"/>
    <w:rsid w:val="00D669DF"/>
    <w:rsid w:val="00D66C73"/>
    <w:rsid w:val="00D66F2D"/>
    <w:rsid w:val="00D67436"/>
    <w:rsid w:val="00D67C1E"/>
    <w:rsid w:val="00D67F71"/>
    <w:rsid w:val="00D70473"/>
    <w:rsid w:val="00D70631"/>
    <w:rsid w:val="00D707A2"/>
    <w:rsid w:val="00D707B2"/>
    <w:rsid w:val="00D7087D"/>
    <w:rsid w:val="00D7096B"/>
    <w:rsid w:val="00D70A70"/>
    <w:rsid w:val="00D70B66"/>
    <w:rsid w:val="00D70C03"/>
    <w:rsid w:val="00D70C4C"/>
    <w:rsid w:val="00D70ECD"/>
    <w:rsid w:val="00D70ECE"/>
    <w:rsid w:val="00D71189"/>
    <w:rsid w:val="00D7199E"/>
    <w:rsid w:val="00D71C03"/>
    <w:rsid w:val="00D71C8D"/>
    <w:rsid w:val="00D71EE0"/>
    <w:rsid w:val="00D72071"/>
    <w:rsid w:val="00D720BA"/>
    <w:rsid w:val="00D733FF"/>
    <w:rsid w:val="00D73453"/>
    <w:rsid w:val="00D735C1"/>
    <w:rsid w:val="00D73C55"/>
    <w:rsid w:val="00D73E58"/>
    <w:rsid w:val="00D73FB3"/>
    <w:rsid w:val="00D73FDE"/>
    <w:rsid w:val="00D740DC"/>
    <w:rsid w:val="00D74437"/>
    <w:rsid w:val="00D7460D"/>
    <w:rsid w:val="00D74652"/>
    <w:rsid w:val="00D748B0"/>
    <w:rsid w:val="00D74BFE"/>
    <w:rsid w:val="00D75514"/>
    <w:rsid w:val="00D756D0"/>
    <w:rsid w:val="00D7590C"/>
    <w:rsid w:val="00D75D3F"/>
    <w:rsid w:val="00D75D42"/>
    <w:rsid w:val="00D76244"/>
    <w:rsid w:val="00D7626C"/>
    <w:rsid w:val="00D762F8"/>
    <w:rsid w:val="00D7643F"/>
    <w:rsid w:val="00D76640"/>
    <w:rsid w:val="00D76699"/>
    <w:rsid w:val="00D76B62"/>
    <w:rsid w:val="00D76BA9"/>
    <w:rsid w:val="00D76E02"/>
    <w:rsid w:val="00D76E9E"/>
    <w:rsid w:val="00D76F9A"/>
    <w:rsid w:val="00D76F9E"/>
    <w:rsid w:val="00D77604"/>
    <w:rsid w:val="00D77630"/>
    <w:rsid w:val="00D77DD5"/>
    <w:rsid w:val="00D80106"/>
    <w:rsid w:val="00D80278"/>
    <w:rsid w:val="00D80ABB"/>
    <w:rsid w:val="00D80FA9"/>
    <w:rsid w:val="00D8108D"/>
    <w:rsid w:val="00D81796"/>
    <w:rsid w:val="00D81840"/>
    <w:rsid w:val="00D81A79"/>
    <w:rsid w:val="00D82344"/>
    <w:rsid w:val="00D829D6"/>
    <w:rsid w:val="00D82D44"/>
    <w:rsid w:val="00D82E4D"/>
    <w:rsid w:val="00D82F53"/>
    <w:rsid w:val="00D8304A"/>
    <w:rsid w:val="00D83389"/>
    <w:rsid w:val="00D8338B"/>
    <w:rsid w:val="00D83BEF"/>
    <w:rsid w:val="00D83D2D"/>
    <w:rsid w:val="00D84295"/>
    <w:rsid w:val="00D846E4"/>
    <w:rsid w:val="00D849DA"/>
    <w:rsid w:val="00D84DDF"/>
    <w:rsid w:val="00D85065"/>
    <w:rsid w:val="00D850E7"/>
    <w:rsid w:val="00D85CD6"/>
    <w:rsid w:val="00D85D71"/>
    <w:rsid w:val="00D86464"/>
    <w:rsid w:val="00D866A5"/>
    <w:rsid w:val="00D86DD6"/>
    <w:rsid w:val="00D86EC1"/>
    <w:rsid w:val="00D8728F"/>
    <w:rsid w:val="00D8756E"/>
    <w:rsid w:val="00D8788D"/>
    <w:rsid w:val="00D87C2A"/>
    <w:rsid w:val="00D87F07"/>
    <w:rsid w:val="00D90155"/>
    <w:rsid w:val="00D9016B"/>
    <w:rsid w:val="00D901AB"/>
    <w:rsid w:val="00D908B0"/>
    <w:rsid w:val="00D90C7F"/>
    <w:rsid w:val="00D90D3C"/>
    <w:rsid w:val="00D90E03"/>
    <w:rsid w:val="00D90F47"/>
    <w:rsid w:val="00D90FC0"/>
    <w:rsid w:val="00D91080"/>
    <w:rsid w:val="00D911E8"/>
    <w:rsid w:val="00D9176F"/>
    <w:rsid w:val="00D91EA9"/>
    <w:rsid w:val="00D920A2"/>
    <w:rsid w:val="00D92BE7"/>
    <w:rsid w:val="00D92DB2"/>
    <w:rsid w:val="00D9315C"/>
    <w:rsid w:val="00D93516"/>
    <w:rsid w:val="00D93753"/>
    <w:rsid w:val="00D938E3"/>
    <w:rsid w:val="00D9399C"/>
    <w:rsid w:val="00D93A13"/>
    <w:rsid w:val="00D93AE8"/>
    <w:rsid w:val="00D93B91"/>
    <w:rsid w:val="00D93CD0"/>
    <w:rsid w:val="00D93E1D"/>
    <w:rsid w:val="00D93ED9"/>
    <w:rsid w:val="00D9412A"/>
    <w:rsid w:val="00D94192"/>
    <w:rsid w:val="00D941FC"/>
    <w:rsid w:val="00D943B0"/>
    <w:rsid w:val="00D9459D"/>
    <w:rsid w:val="00D94B7E"/>
    <w:rsid w:val="00D94DBB"/>
    <w:rsid w:val="00D94DCC"/>
    <w:rsid w:val="00D94EBE"/>
    <w:rsid w:val="00D95433"/>
    <w:rsid w:val="00D95965"/>
    <w:rsid w:val="00D95DFD"/>
    <w:rsid w:val="00D95E2D"/>
    <w:rsid w:val="00D95E30"/>
    <w:rsid w:val="00D961B9"/>
    <w:rsid w:val="00D961FB"/>
    <w:rsid w:val="00D96646"/>
    <w:rsid w:val="00D9683B"/>
    <w:rsid w:val="00D9685C"/>
    <w:rsid w:val="00D96926"/>
    <w:rsid w:val="00D96998"/>
    <w:rsid w:val="00D96EF4"/>
    <w:rsid w:val="00D97585"/>
    <w:rsid w:val="00D975AB"/>
    <w:rsid w:val="00D97BD5"/>
    <w:rsid w:val="00DA00D0"/>
    <w:rsid w:val="00DA0C25"/>
    <w:rsid w:val="00DA0D06"/>
    <w:rsid w:val="00DA0F5B"/>
    <w:rsid w:val="00DA0F6B"/>
    <w:rsid w:val="00DA140F"/>
    <w:rsid w:val="00DA1532"/>
    <w:rsid w:val="00DA1748"/>
    <w:rsid w:val="00DA1AB4"/>
    <w:rsid w:val="00DA1C9B"/>
    <w:rsid w:val="00DA1EA4"/>
    <w:rsid w:val="00DA1EB9"/>
    <w:rsid w:val="00DA29B1"/>
    <w:rsid w:val="00DA2AF8"/>
    <w:rsid w:val="00DA2FD8"/>
    <w:rsid w:val="00DA33CC"/>
    <w:rsid w:val="00DA37FF"/>
    <w:rsid w:val="00DA399C"/>
    <w:rsid w:val="00DA3D0E"/>
    <w:rsid w:val="00DA3F83"/>
    <w:rsid w:val="00DA406D"/>
    <w:rsid w:val="00DA4518"/>
    <w:rsid w:val="00DA49A1"/>
    <w:rsid w:val="00DA4A8A"/>
    <w:rsid w:val="00DA4B97"/>
    <w:rsid w:val="00DA5164"/>
    <w:rsid w:val="00DA51C1"/>
    <w:rsid w:val="00DA546E"/>
    <w:rsid w:val="00DA5E0D"/>
    <w:rsid w:val="00DA5E48"/>
    <w:rsid w:val="00DA63D7"/>
    <w:rsid w:val="00DA64DB"/>
    <w:rsid w:val="00DA6988"/>
    <w:rsid w:val="00DA6C1D"/>
    <w:rsid w:val="00DA6C91"/>
    <w:rsid w:val="00DA6CA6"/>
    <w:rsid w:val="00DA6D69"/>
    <w:rsid w:val="00DA752B"/>
    <w:rsid w:val="00DA7637"/>
    <w:rsid w:val="00DA776E"/>
    <w:rsid w:val="00DA77F4"/>
    <w:rsid w:val="00DA79B5"/>
    <w:rsid w:val="00DA7A5F"/>
    <w:rsid w:val="00DA7BCA"/>
    <w:rsid w:val="00DB00D5"/>
    <w:rsid w:val="00DB0249"/>
    <w:rsid w:val="00DB027D"/>
    <w:rsid w:val="00DB02C6"/>
    <w:rsid w:val="00DB0333"/>
    <w:rsid w:val="00DB0341"/>
    <w:rsid w:val="00DB0400"/>
    <w:rsid w:val="00DB05F9"/>
    <w:rsid w:val="00DB0A4D"/>
    <w:rsid w:val="00DB0A62"/>
    <w:rsid w:val="00DB0C76"/>
    <w:rsid w:val="00DB0D20"/>
    <w:rsid w:val="00DB1123"/>
    <w:rsid w:val="00DB1243"/>
    <w:rsid w:val="00DB14F1"/>
    <w:rsid w:val="00DB1739"/>
    <w:rsid w:val="00DB18D9"/>
    <w:rsid w:val="00DB1CE6"/>
    <w:rsid w:val="00DB1F34"/>
    <w:rsid w:val="00DB25EF"/>
    <w:rsid w:val="00DB274F"/>
    <w:rsid w:val="00DB28C9"/>
    <w:rsid w:val="00DB2A4D"/>
    <w:rsid w:val="00DB2DDF"/>
    <w:rsid w:val="00DB2EDE"/>
    <w:rsid w:val="00DB2F0B"/>
    <w:rsid w:val="00DB30E7"/>
    <w:rsid w:val="00DB338D"/>
    <w:rsid w:val="00DB33E0"/>
    <w:rsid w:val="00DB35C0"/>
    <w:rsid w:val="00DB395C"/>
    <w:rsid w:val="00DB39D6"/>
    <w:rsid w:val="00DB3A62"/>
    <w:rsid w:val="00DB3B4D"/>
    <w:rsid w:val="00DB3BE1"/>
    <w:rsid w:val="00DB3BE5"/>
    <w:rsid w:val="00DB3D12"/>
    <w:rsid w:val="00DB3F61"/>
    <w:rsid w:val="00DB409D"/>
    <w:rsid w:val="00DB42DB"/>
    <w:rsid w:val="00DB47B6"/>
    <w:rsid w:val="00DB4C53"/>
    <w:rsid w:val="00DB4CBB"/>
    <w:rsid w:val="00DB550E"/>
    <w:rsid w:val="00DB55C5"/>
    <w:rsid w:val="00DB56BF"/>
    <w:rsid w:val="00DB57EC"/>
    <w:rsid w:val="00DB5880"/>
    <w:rsid w:val="00DB5970"/>
    <w:rsid w:val="00DB5C69"/>
    <w:rsid w:val="00DB6039"/>
    <w:rsid w:val="00DB606E"/>
    <w:rsid w:val="00DB64F3"/>
    <w:rsid w:val="00DB6B97"/>
    <w:rsid w:val="00DB6CFF"/>
    <w:rsid w:val="00DB6D5C"/>
    <w:rsid w:val="00DB6D5F"/>
    <w:rsid w:val="00DB70C0"/>
    <w:rsid w:val="00DB71B1"/>
    <w:rsid w:val="00DB739D"/>
    <w:rsid w:val="00DB73ED"/>
    <w:rsid w:val="00DB740D"/>
    <w:rsid w:val="00DB77E5"/>
    <w:rsid w:val="00DB7A97"/>
    <w:rsid w:val="00DB7D64"/>
    <w:rsid w:val="00DB7D8A"/>
    <w:rsid w:val="00DB7FD6"/>
    <w:rsid w:val="00DC005B"/>
    <w:rsid w:val="00DC0221"/>
    <w:rsid w:val="00DC0305"/>
    <w:rsid w:val="00DC05DD"/>
    <w:rsid w:val="00DC0738"/>
    <w:rsid w:val="00DC08FD"/>
    <w:rsid w:val="00DC0A95"/>
    <w:rsid w:val="00DC0E2D"/>
    <w:rsid w:val="00DC1177"/>
    <w:rsid w:val="00DC131B"/>
    <w:rsid w:val="00DC1558"/>
    <w:rsid w:val="00DC155A"/>
    <w:rsid w:val="00DC1574"/>
    <w:rsid w:val="00DC18B7"/>
    <w:rsid w:val="00DC1BCE"/>
    <w:rsid w:val="00DC1BED"/>
    <w:rsid w:val="00DC1C83"/>
    <w:rsid w:val="00DC1CB8"/>
    <w:rsid w:val="00DC229E"/>
    <w:rsid w:val="00DC252C"/>
    <w:rsid w:val="00DC295D"/>
    <w:rsid w:val="00DC2BB0"/>
    <w:rsid w:val="00DC2BB7"/>
    <w:rsid w:val="00DC2FFF"/>
    <w:rsid w:val="00DC3083"/>
    <w:rsid w:val="00DC3145"/>
    <w:rsid w:val="00DC3793"/>
    <w:rsid w:val="00DC3A7B"/>
    <w:rsid w:val="00DC3D32"/>
    <w:rsid w:val="00DC3DE9"/>
    <w:rsid w:val="00DC3E10"/>
    <w:rsid w:val="00DC3EFB"/>
    <w:rsid w:val="00DC4003"/>
    <w:rsid w:val="00DC4064"/>
    <w:rsid w:val="00DC426C"/>
    <w:rsid w:val="00DC4AC8"/>
    <w:rsid w:val="00DC4C9A"/>
    <w:rsid w:val="00DC4EAC"/>
    <w:rsid w:val="00DC5820"/>
    <w:rsid w:val="00DC5BFE"/>
    <w:rsid w:val="00DC5D06"/>
    <w:rsid w:val="00DC626A"/>
    <w:rsid w:val="00DC6438"/>
    <w:rsid w:val="00DC6450"/>
    <w:rsid w:val="00DC6691"/>
    <w:rsid w:val="00DC6B76"/>
    <w:rsid w:val="00DC6D1B"/>
    <w:rsid w:val="00DC6E35"/>
    <w:rsid w:val="00DC6E53"/>
    <w:rsid w:val="00DC6E6D"/>
    <w:rsid w:val="00DC6F60"/>
    <w:rsid w:val="00DC785C"/>
    <w:rsid w:val="00DC7938"/>
    <w:rsid w:val="00DC7ADB"/>
    <w:rsid w:val="00DC7B95"/>
    <w:rsid w:val="00DC7E97"/>
    <w:rsid w:val="00DC7F9C"/>
    <w:rsid w:val="00DD007C"/>
    <w:rsid w:val="00DD0293"/>
    <w:rsid w:val="00DD0CA4"/>
    <w:rsid w:val="00DD0D60"/>
    <w:rsid w:val="00DD0F7C"/>
    <w:rsid w:val="00DD11E5"/>
    <w:rsid w:val="00DD1459"/>
    <w:rsid w:val="00DD1711"/>
    <w:rsid w:val="00DD1A4E"/>
    <w:rsid w:val="00DD1A4F"/>
    <w:rsid w:val="00DD1EB0"/>
    <w:rsid w:val="00DD22D5"/>
    <w:rsid w:val="00DD23E1"/>
    <w:rsid w:val="00DD246D"/>
    <w:rsid w:val="00DD2561"/>
    <w:rsid w:val="00DD2734"/>
    <w:rsid w:val="00DD286E"/>
    <w:rsid w:val="00DD293E"/>
    <w:rsid w:val="00DD29B6"/>
    <w:rsid w:val="00DD2B05"/>
    <w:rsid w:val="00DD2E45"/>
    <w:rsid w:val="00DD302C"/>
    <w:rsid w:val="00DD340D"/>
    <w:rsid w:val="00DD3448"/>
    <w:rsid w:val="00DD354E"/>
    <w:rsid w:val="00DD37DD"/>
    <w:rsid w:val="00DD38E9"/>
    <w:rsid w:val="00DD3D34"/>
    <w:rsid w:val="00DD3E2E"/>
    <w:rsid w:val="00DD4EB0"/>
    <w:rsid w:val="00DD4FED"/>
    <w:rsid w:val="00DD5447"/>
    <w:rsid w:val="00DD555B"/>
    <w:rsid w:val="00DD5859"/>
    <w:rsid w:val="00DD58CD"/>
    <w:rsid w:val="00DD5DAF"/>
    <w:rsid w:val="00DD61C3"/>
    <w:rsid w:val="00DD6243"/>
    <w:rsid w:val="00DD673D"/>
    <w:rsid w:val="00DD6AAA"/>
    <w:rsid w:val="00DD6F37"/>
    <w:rsid w:val="00DD7512"/>
    <w:rsid w:val="00DD7962"/>
    <w:rsid w:val="00DD7FFE"/>
    <w:rsid w:val="00DE0641"/>
    <w:rsid w:val="00DE07AE"/>
    <w:rsid w:val="00DE0966"/>
    <w:rsid w:val="00DE0BD2"/>
    <w:rsid w:val="00DE0FCD"/>
    <w:rsid w:val="00DE1044"/>
    <w:rsid w:val="00DE1412"/>
    <w:rsid w:val="00DE141F"/>
    <w:rsid w:val="00DE18F9"/>
    <w:rsid w:val="00DE1C69"/>
    <w:rsid w:val="00DE1CBF"/>
    <w:rsid w:val="00DE1F36"/>
    <w:rsid w:val="00DE252C"/>
    <w:rsid w:val="00DE25F8"/>
    <w:rsid w:val="00DE26FB"/>
    <w:rsid w:val="00DE2737"/>
    <w:rsid w:val="00DE2831"/>
    <w:rsid w:val="00DE290D"/>
    <w:rsid w:val="00DE2A33"/>
    <w:rsid w:val="00DE3194"/>
    <w:rsid w:val="00DE321D"/>
    <w:rsid w:val="00DE332D"/>
    <w:rsid w:val="00DE34FD"/>
    <w:rsid w:val="00DE39CF"/>
    <w:rsid w:val="00DE39E6"/>
    <w:rsid w:val="00DE3E2C"/>
    <w:rsid w:val="00DE4171"/>
    <w:rsid w:val="00DE458B"/>
    <w:rsid w:val="00DE460E"/>
    <w:rsid w:val="00DE4724"/>
    <w:rsid w:val="00DE4BFA"/>
    <w:rsid w:val="00DE4C32"/>
    <w:rsid w:val="00DE4C36"/>
    <w:rsid w:val="00DE4FAC"/>
    <w:rsid w:val="00DE5498"/>
    <w:rsid w:val="00DE55F8"/>
    <w:rsid w:val="00DE56DF"/>
    <w:rsid w:val="00DE5B2D"/>
    <w:rsid w:val="00DE5E5D"/>
    <w:rsid w:val="00DE6007"/>
    <w:rsid w:val="00DE60B7"/>
    <w:rsid w:val="00DE643A"/>
    <w:rsid w:val="00DE6A1D"/>
    <w:rsid w:val="00DE6E03"/>
    <w:rsid w:val="00DE6E70"/>
    <w:rsid w:val="00DE7043"/>
    <w:rsid w:val="00DE711F"/>
    <w:rsid w:val="00DE7375"/>
    <w:rsid w:val="00DE77A1"/>
    <w:rsid w:val="00DE77E8"/>
    <w:rsid w:val="00DE7FB0"/>
    <w:rsid w:val="00DF0026"/>
    <w:rsid w:val="00DF0164"/>
    <w:rsid w:val="00DF047A"/>
    <w:rsid w:val="00DF0865"/>
    <w:rsid w:val="00DF0BC7"/>
    <w:rsid w:val="00DF1001"/>
    <w:rsid w:val="00DF165C"/>
    <w:rsid w:val="00DF17C6"/>
    <w:rsid w:val="00DF1C7F"/>
    <w:rsid w:val="00DF1D02"/>
    <w:rsid w:val="00DF2189"/>
    <w:rsid w:val="00DF290D"/>
    <w:rsid w:val="00DF2915"/>
    <w:rsid w:val="00DF2D0B"/>
    <w:rsid w:val="00DF34A9"/>
    <w:rsid w:val="00DF34FC"/>
    <w:rsid w:val="00DF37E5"/>
    <w:rsid w:val="00DF4057"/>
    <w:rsid w:val="00DF4346"/>
    <w:rsid w:val="00DF46EF"/>
    <w:rsid w:val="00DF489A"/>
    <w:rsid w:val="00DF4941"/>
    <w:rsid w:val="00DF49E4"/>
    <w:rsid w:val="00DF4D2E"/>
    <w:rsid w:val="00DF4F9F"/>
    <w:rsid w:val="00DF50B6"/>
    <w:rsid w:val="00DF539D"/>
    <w:rsid w:val="00DF55AF"/>
    <w:rsid w:val="00DF55DD"/>
    <w:rsid w:val="00DF5694"/>
    <w:rsid w:val="00DF60BA"/>
    <w:rsid w:val="00DF632E"/>
    <w:rsid w:val="00DF655A"/>
    <w:rsid w:val="00DF6AA0"/>
    <w:rsid w:val="00DF6AB5"/>
    <w:rsid w:val="00DF74BA"/>
    <w:rsid w:val="00DF751A"/>
    <w:rsid w:val="00DF7D00"/>
    <w:rsid w:val="00DF7F25"/>
    <w:rsid w:val="00E0068F"/>
    <w:rsid w:val="00E00A8B"/>
    <w:rsid w:val="00E00BD7"/>
    <w:rsid w:val="00E01021"/>
    <w:rsid w:val="00E0115F"/>
    <w:rsid w:val="00E01236"/>
    <w:rsid w:val="00E01899"/>
    <w:rsid w:val="00E01E1F"/>
    <w:rsid w:val="00E01EF8"/>
    <w:rsid w:val="00E021B0"/>
    <w:rsid w:val="00E02C4C"/>
    <w:rsid w:val="00E02D4C"/>
    <w:rsid w:val="00E02E2B"/>
    <w:rsid w:val="00E02F0D"/>
    <w:rsid w:val="00E03124"/>
    <w:rsid w:val="00E032D3"/>
    <w:rsid w:val="00E03434"/>
    <w:rsid w:val="00E036F1"/>
    <w:rsid w:val="00E03744"/>
    <w:rsid w:val="00E03D6F"/>
    <w:rsid w:val="00E03E55"/>
    <w:rsid w:val="00E040AF"/>
    <w:rsid w:val="00E04ABE"/>
    <w:rsid w:val="00E04C2F"/>
    <w:rsid w:val="00E05227"/>
    <w:rsid w:val="00E052EA"/>
    <w:rsid w:val="00E0543B"/>
    <w:rsid w:val="00E05994"/>
    <w:rsid w:val="00E05BF4"/>
    <w:rsid w:val="00E05FE7"/>
    <w:rsid w:val="00E063B3"/>
    <w:rsid w:val="00E06A6D"/>
    <w:rsid w:val="00E06E51"/>
    <w:rsid w:val="00E06EBA"/>
    <w:rsid w:val="00E07187"/>
    <w:rsid w:val="00E07603"/>
    <w:rsid w:val="00E0791F"/>
    <w:rsid w:val="00E07B12"/>
    <w:rsid w:val="00E07D5B"/>
    <w:rsid w:val="00E07E61"/>
    <w:rsid w:val="00E07E65"/>
    <w:rsid w:val="00E10F62"/>
    <w:rsid w:val="00E10F70"/>
    <w:rsid w:val="00E118E0"/>
    <w:rsid w:val="00E11AFE"/>
    <w:rsid w:val="00E11E41"/>
    <w:rsid w:val="00E11E95"/>
    <w:rsid w:val="00E122E5"/>
    <w:rsid w:val="00E12DFB"/>
    <w:rsid w:val="00E13315"/>
    <w:rsid w:val="00E13695"/>
    <w:rsid w:val="00E1392E"/>
    <w:rsid w:val="00E1397F"/>
    <w:rsid w:val="00E13AB5"/>
    <w:rsid w:val="00E140EF"/>
    <w:rsid w:val="00E141F2"/>
    <w:rsid w:val="00E14206"/>
    <w:rsid w:val="00E14250"/>
    <w:rsid w:val="00E145DC"/>
    <w:rsid w:val="00E14728"/>
    <w:rsid w:val="00E148ED"/>
    <w:rsid w:val="00E15401"/>
    <w:rsid w:val="00E154FF"/>
    <w:rsid w:val="00E15598"/>
    <w:rsid w:val="00E15913"/>
    <w:rsid w:val="00E1592B"/>
    <w:rsid w:val="00E159AC"/>
    <w:rsid w:val="00E15C89"/>
    <w:rsid w:val="00E15E70"/>
    <w:rsid w:val="00E15F68"/>
    <w:rsid w:val="00E168D4"/>
    <w:rsid w:val="00E16C3B"/>
    <w:rsid w:val="00E16ED0"/>
    <w:rsid w:val="00E17070"/>
    <w:rsid w:val="00E170D9"/>
    <w:rsid w:val="00E171D6"/>
    <w:rsid w:val="00E171E4"/>
    <w:rsid w:val="00E201A4"/>
    <w:rsid w:val="00E20444"/>
    <w:rsid w:val="00E2067E"/>
    <w:rsid w:val="00E20A9A"/>
    <w:rsid w:val="00E20AFE"/>
    <w:rsid w:val="00E20C45"/>
    <w:rsid w:val="00E20EAA"/>
    <w:rsid w:val="00E21251"/>
    <w:rsid w:val="00E21264"/>
    <w:rsid w:val="00E215AE"/>
    <w:rsid w:val="00E2167C"/>
    <w:rsid w:val="00E21C79"/>
    <w:rsid w:val="00E21E28"/>
    <w:rsid w:val="00E21EC2"/>
    <w:rsid w:val="00E2225D"/>
    <w:rsid w:val="00E2249E"/>
    <w:rsid w:val="00E2251D"/>
    <w:rsid w:val="00E22670"/>
    <w:rsid w:val="00E226F0"/>
    <w:rsid w:val="00E22755"/>
    <w:rsid w:val="00E22A17"/>
    <w:rsid w:val="00E22BFB"/>
    <w:rsid w:val="00E22C89"/>
    <w:rsid w:val="00E23013"/>
    <w:rsid w:val="00E2332A"/>
    <w:rsid w:val="00E234A7"/>
    <w:rsid w:val="00E236B8"/>
    <w:rsid w:val="00E23DAD"/>
    <w:rsid w:val="00E23FC6"/>
    <w:rsid w:val="00E2466B"/>
    <w:rsid w:val="00E24A69"/>
    <w:rsid w:val="00E24CF9"/>
    <w:rsid w:val="00E25A08"/>
    <w:rsid w:val="00E25D3D"/>
    <w:rsid w:val="00E260C4"/>
    <w:rsid w:val="00E26307"/>
    <w:rsid w:val="00E2669E"/>
    <w:rsid w:val="00E267FF"/>
    <w:rsid w:val="00E2699D"/>
    <w:rsid w:val="00E27178"/>
    <w:rsid w:val="00E27219"/>
    <w:rsid w:val="00E27461"/>
    <w:rsid w:val="00E277F5"/>
    <w:rsid w:val="00E27984"/>
    <w:rsid w:val="00E27C37"/>
    <w:rsid w:val="00E30069"/>
    <w:rsid w:val="00E300F9"/>
    <w:rsid w:val="00E30993"/>
    <w:rsid w:val="00E309A8"/>
    <w:rsid w:val="00E30A10"/>
    <w:rsid w:val="00E30BC5"/>
    <w:rsid w:val="00E31009"/>
    <w:rsid w:val="00E31348"/>
    <w:rsid w:val="00E31392"/>
    <w:rsid w:val="00E3194A"/>
    <w:rsid w:val="00E31A38"/>
    <w:rsid w:val="00E31B41"/>
    <w:rsid w:val="00E31D3B"/>
    <w:rsid w:val="00E321AC"/>
    <w:rsid w:val="00E323CF"/>
    <w:rsid w:val="00E32497"/>
    <w:rsid w:val="00E32615"/>
    <w:rsid w:val="00E3268E"/>
    <w:rsid w:val="00E32C08"/>
    <w:rsid w:val="00E32C21"/>
    <w:rsid w:val="00E32CCF"/>
    <w:rsid w:val="00E32E7A"/>
    <w:rsid w:val="00E33164"/>
    <w:rsid w:val="00E33542"/>
    <w:rsid w:val="00E33559"/>
    <w:rsid w:val="00E33833"/>
    <w:rsid w:val="00E33E7A"/>
    <w:rsid w:val="00E33F58"/>
    <w:rsid w:val="00E33F60"/>
    <w:rsid w:val="00E340FE"/>
    <w:rsid w:val="00E3454C"/>
    <w:rsid w:val="00E34627"/>
    <w:rsid w:val="00E34DB4"/>
    <w:rsid w:val="00E34E55"/>
    <w:rsid w:val="00E350C1"/>
    <w:rsid w:val="00E35986"/>
    <w:rsid w:val="00E35B0C"/>
    <w:rsid w:val="00E35D6D"/>
    <w:rsid w:val="00E35DF8"/>
    <w:rsid w:val="00E35EE1"/>
    <w:rsid w:val="00E364E3"/>
    <w:rsid w:val="00E36612"/>
    <w:rsid w:val="00E366D3"/>
    <w:rsid w:val="00E36803"/>
    <w:rsid w:val="00E3683E"/>
    <w:rsid w:val="00E36BD5"/>
    <w:rsid w:val="00E36F2B"/>
    <w:rsid w:val="00E3757C"/>
    <w:rsid w:val="00E37876"/>
    <w:rsid w:val="00E378BC"/>
    <w:rsid w:val="00E3795F"/>
    <w:rsid w:val="00E379E6"/>
    <w:rsid w:val="00E379FB"/>
    <w:rsid w:val="00E37D35"/>
    <w:rsid w:val="00E37F38"/>
    <w:rsid w:val="00E4020F"/>
    <w:rsid w:val="00E4024D"/>
    <w:rsid w:val="00E404A2"/>
    <w:rsid w:val="00E4051E"/>
    <w:rsid w:val="00E41199"/>
    <w:rsid w:val="00E411D3"/>
    <w:rsid w:val="00E41A50"/>
    <w:rsid w:val="00E41D01"/>
    <w:rsid w:val="00E4252C"/>
    <w:rsid w:val="00E42619"/>
    <w:rsid w:val="00E42703"/>
    <w:rsid w:val="00E42872"/>
    <w:rsid w:val="00E42E3B"/>
    <w:rsid w:val="00E430B1"/>
    <w:rsid w:val="00E43244"/>
    <w:rsid w:val="00E434FA"/>
    <w:rsid w:val="00E436AF"/>
    <w:rsid w:val="00E43853"/>
    <w:rsid w:val="00E43B8B"/>
    <w:rsid w:val="00E43F9C"/>
    <w:rsid w:val="00E44047"/>
    <w:rsid w:val="00E4422C"/>
    <w:rsid w:val="00E443D7"/>
    <w:rsid w:val="00E445C4"/>
    <w:rsid w:val="00E446BF"/>
    <w:rsid w:val="00E44963"/>
    <w:rsid w:val="00E44B38"/>
    <w:rsid w:val="00E44E41"/>
    <w:rsid w:val="00E44E98"/>
    <w:rsid w:val="00E44F06"/>
    <w:rsid w:val="00E455CD"/>
    <w:rsid w:val="00E45A0A"/>
    <w:rsid w:val="00E45AEF"/>
    <w:rsid w:val="00E46424"/>
    <w:rsid w:val="00E46873"/>
    <w:rsid w:val="00E46B25"/>
    <w:rsid w:val="00E46BFF"/>
    <w:rsid w:val="00E46DF8"/>
    <w:rsid w:val="00E473C6"/>
    <w:rsid w:val="00E474D1"/>
    <w:rsid w:val="00E478FB"/>
    <w:rsid w:val="00E47F3F"/>
    <w:rsid w:val="00E50127"/>
    <w:rsid w:val="00E50673"/>
    <w:rsid w:val="00E50719"/>
    <w:rsid w:val="00E50B93"/>
    <w:rsid w:val="00E50BA6"/>
    <w:rsid w:val="00E50D67"/>
    <w:rsid w:val="00E50EE0"/>
    <w:rsid w:val="00E51604"/>
    <w:rsid w:val="00E51B52"/>
    <w:rsid w:val="00E51ED1"/>
    <w:rsid w:val="00E51F5D"/>
    <w:rsid w:val="00E5201A"/>
    <w:rsid w:val="00E52096"/>
    <w:rsid w:val="00E5209F"/>
    <w:rsid w:val="00E52561"/>
    <w:rsid w:val="00E527AE"/>
    <w:rsid w:val="00E53298"/>
    <w:rsid w:val="00E532D6"/>
    <w:rsid w:val="00E535C1"/>
    <w:rsid w:val="00E5373C"/>
    <w:rsid w:val="00E538F0"/>
    <w:rsid w:val="00E53A46"/>
    <w:rsid w:val="00E53C37"/>
    <w:rsid w:val="00E53F18"/>
    <w:rsid w:val="00E542EB"/>
    <w:rsid w:val="00E54441"/>
    <w:rsid w:val="00E54800"/>
    <w:rsid w:val="00E5521D"/>
    <w:rsid w:val="00E5534D"/>
    <w:rsid w:val="00E553AF"/>
    <w:rsid w:val="00E55859"/>
    <w:rsid w:val="00E55E5D"/>
    <w:rsid w:val="00E5629A"/>
    <w:rsid w:val="00E563AD"/>
    <w:rsid w:val="00E56459"/>
    <w:rsid w:val="00E565D2"/>
    <w:rsid w:val="00E56734"/>
    <w:rsid w:val="00E56842"/>
    <w:rsid w:val="00E56A46"/>
    <w:rsid w:val="00E56D63"/>
    <w:rsid w:val="00E57049"/>
    <w:rsid w:val="00E57590"/>
    <w:rsid w:val="00E575BE"/>
    <w:rsid w:val="00E57687"/>
    <w:rsid w:val="00E5784E"/>
    <w:rsid w:val="00E57949"/>
    <w:rsid w:val="00E57A07"/>
    <w:rsid w:val="00E57D63"/>
    <w:rsid w:val="00E57F46"/>
    <w:rsid w:val="00E601EF"/>
    <w:rsid w:val="00E6074B"/>
    <w:rsid w:val="00E60CC4"/>
    <w:rsid w:val="00E60E4E"/>
    <w:rsid w:val="00E6110D"/>
    <w:rsid w:val="00E6124D"/>
    <w:rsid w:val="00E61590"/>
    <w:rsid w:val="00E615D2"/>
    <w:rsid w:val="00E619D9"/>
    <w:rsid w:val="00E61A15"/>
    <w:rsid w:val="00E61CBF"/>
    <w:rsid w:val="00E61CD6"/>
    <w:rsid w:val="00E6215A"/>
    <w:rsid w:val="00E621EF"/>
    <w:rsid w:val="00E62C0B"/>
    <w:rsid w:val="00E62D05"/>
    <w:rsid w:val="00E62DE7"/>
    <w:rsid w:val="00E6323E"/>
    <w:rsid w:val="00E633B7"/>
    <w:rsid w:val="00E633B9"/>
    <w:rsid w:val="00E63436"/>
    <w:rsid w:val="00E634F0"/>
    <w:rsid w:val="00E638F1"/>
    <w:rsid w:val="00E63DE4"/>
    <w:rsid w:val="00E63EBB"/>
    <w:rsid w:val="00E63F48"/>
    <w:rsid w:val="00E641BB"/>
    <w:rsid w:val="00E64EA9"/>
    <w:rsid w:val="00E64F30"/>
    <w:rsid w:val="00E651B8"/>
    <w:rsid w:val="00E652A9"/>
    <w:rsid w:val="00E652D9"/>
    <w:rsid w:val="00E654AB"/>
    <w:rsid w:val="00E658F3"/>
    <w:rsid w:val="00E65CB5"/>
    <w:rsid w:val="00E66026"/>
    <w:rsid w:val="00E660A2"/>
    <w:rsid w:val="00E661A9"/>
    <w:rsid w:val="00E665CA"/>
    <w:rsid w:val="00E669A5"/>
    <w:rsid w:val="00E6726F"/>
    <w:rsid w:val="00E67309"/>
    <w:rsid w:val="00E67367"/>
    <w:rsid w:val="00E6738C"/>
    <w:rsid w:val="00E67828"/>
    <w:rsid w:val="00E67930"/>
    <w:rsid w:val="00E70108"/>
    <w:rsid w:val="00E7055C"/>
    <w:rsid w:val="00E70A21"/>
    <w:rsid w:val="00E70A50"/>
    <w:rsid w:val="00E70BED"/>
    <w:rsid w:val="00E7111F"/>
    <w:rsid w:val="00E71275"/>
    <w:rsid w:val="00E713B8"/>
    <w:rsid w:val="00E71C7F"/>
    <w:rsid w:val="00E723C3"/>
    <w:rsid w:val="00E7249D"/>
    <w:rsid w:val="00E72550"/>
    <w:rsid w:val="00E72560"/>
    <w:rsid w:val="00E729CD"/>
    <w:rsid w:val="00E72BFD"/>
    <w:rsid w:val="00E73027"/>
    <w:rsid w:val="00E73080"/>
    <w:rsid w:val="00E7321C"/>
    <w:rsid w:val="00E733F3"/>
    <w:rsid w:val="00E734DD"/>
    <w:rsid w:val="00E7379C"/>
    <w:rsid w:val="00E738EC"/>
    <w:rsid w:val="00E739B7"/>
    <w:rsid w:val="00E73B86"/>
    <w:rsid w:val="00E73CBB"/>
    <w:rsid w:val="00E73F37"/>
    <w:rsid w:val="00E74468"/>
    <w:rsid w:val="00E749ED"/>
    <w:rsid w:val="00E7535E"/>
    <w:rsid w:val="00E754A9"/>
    <w:rsid w:val="00E755C6"/>
    <w:rsid w:val="00E75D13"/>
    <w:rsid w:val="00E75E45"/>
    <w:rsid w:val="00E75F21"/>
    <w:rsid w:val="00E75FEC"/>
    <w:rsid w:val="00E76358"/>
    <w:rsid w:val="00E7644D"/>
    <w:rsid w:val="00E76748"/>
    <w:rsid w:val="00E76932"/>
    <w:rsid w:val="00E76E2E"/>
    <w:rsid w:val="00E77209"/>
    <w:rsid w:val="00E77499"/>
    <w:rsid w:val="00E777DD"/>
    <w:rsid w:val="00E7791B"/>
    <w:rsid w:val="00E77D9A"/>
    <w:rsid w:val="00E77E51"/>
    <w:rsid w:val="00E80023"/>
    <w:rsid w:val="00E80027"/>
    <w:rsid w:val="00E80084"/>
    <w:rsid w:val="00E80442"/>
    <w:rsid w:val="00E80761"/>
    <w:rsid w:val="00E809A9"/>
    <w:rsid w:val="00E80A22"/>
    <w:rsid w:val="00E80A64"/>
    <w:rsid w:val="00E80B1A"/>
    <w:rsid w:val="00E80BDF"/>
    <w:rsid w:val="00E81089"/>
    <w:rsid w:val="00E81337"/>
    <w:rsid w:val="00E81CD6"/>
    <w:rsid w:val="00E822F7"/>
    <w:rsid w:val="00E8252E"/>
    <w:rsid w:val="00E826D5"/>
    <w:rsid w:val="00E82B14"/>
    <w:rsid w:val="00E82D53"/>
    <w:rsid w:val="00E82EAE"/>
    <w:rsid w:val="00E83479"/>
    <w:rsid w:val="00E83659"/>
    <w:rsid w:val="00E836A3"/>
    <w:rsid w:val="00E83843"/>
    <w:rsid w:val="00E83A3C"/>
    <w:rsid w:val="00E84138"/>
    <w:rsid w:val="00E841B4"/>
    <w:rsid w:val="00E849F8"/>
    <w:rsid w:val="00E84BA1"/>
    <w:rsid w:val="00E84DC3"/>
    <w:rsid w:val="00E84EFB"/>
    <w:rsid w:val="00E8539F"/>
    <w:rsid w:val="00E85A4D"/>
    <w:rsid w:val="00E85E3A"/>
    <w:rsid w:val="00E85E42"/>
    <w:rsid w:val="00E8678B"/>
    <w:rsid w:val="00E86976"/>
    <w:rsid w:val="00E86BA2"/>
    <w:rsid w:val="00E871A6"/>
    <w:rsid w:val="00E87849"/>
    <w:rsid w:val="00E87B41"/>
    <w:rsid w:val="00E900F2"/>
    <w:rsid w:val="00E90101"/>
    <w:rsid w:val="00E902E5"/>
    <w:rsid w:val="00E905EF"/>
    <w:rsid w:val="00E907D9"/>
    <w:rsid w:val="00E90CFD"/>
    <w:rsid w:val="00E915F8"/>
    <w:rsid w:val="00E91704"/>
    <w:rsid w:val="00E9199C"/>
    <w:rsid w:val="00E92343"/>
    <w:rsid w:val="00E9240E"/>
    <w:rsid w:val="00E925BA"/>
    <w:rsid w:val="00E92A8F"/>
    <w:rsid w:val="00E92DD8"/>
    <w:rsid w:val="00E930B4"/>
    <w:rsid w:val="00E93149"/>
    <w:rsid w:val="00E93413"/>
    <w:rsid w:val="00E938B0"/>
    <w:rsid w:val="00E9395A"/>
    <w:rsid w:val="00E93B66"/>
    <w:rsid w:val="00E93D8D"/>
    <w:rsid w:val="00E93E82"/>
    <w:rsid w:val="00E94017"/>
    <w:rsid w:val="00E94561"/>
    <w:rsid w:val="00E94ADF"/>
    <w:rsid w:val="00E94D9A"/>
    <w:rsid w:val="00E94E51"/>
    <w:rsid w:val="00E95186"/>
    <w:rsid w:val="00E95210"/>
    <w:rsid w:val="00E953B8"/>
    <w:rsid w:val="00E95667"/>
    <w:rsid w:val="00E9571D"/>
    <w:rsid w:val="00E95829"/>
    <w:rsid w:val="00E95A1C"/>
    <w:rsid w:val="00E95B29"/>
    <w:rsid w:val="00E963A8"/>
    <w:rsid w:val="00E964FD"/>
    <w:rsid w:val="00E968EF"/>
    <w:rsid w:val="00E96A67"/>
    <w:rsid w:val="00E96EAE"/>
    <w:rsid w:val="00E97205"/>
    <w:rsid w:val="00E97402"/>
    <w:rsid w:val="00E975C0"/>
    <w:rsid w:val="00E9771B"/>
    <w:rsid w:val="00E97E46"/>
    <w:rsid w:val="00EA0467"/>
    <w:rsid w:val="00EA04E3"/>
    <w:rsid w:val="00EA06A2"/>
    <w:rsid w:val="00EA0D57"/>
    <w:rsid w:val="00EA0F2A"/>
    <w:rsid w:val="00EA0F5D"/>
    <w:rsid w:val="00EA1076"/>
    <w:rsid w:val="00EA150C"/>
    <w:rsid w:val="00EA16BA"/>
    <w:rsid w:val="00EA17B7"/>
    <w:rsid w:val="00EA1B94"/>
    <w:rsid w:val="00EA21A5"/>
    <w:rsid w:val="00EA251A"/>
    <w:rsid w:val="00EA2621"/>
    <w:rsid w:val="00EA28A0"/>
    <w:rsid w:val="00EA2C2E"/>
    <w:rsid w:val="00EA2F00"/>
    <w:rsid w:val="00EA306D"/>
    <w:rsid w:val="00EA3093"/>
    <w:rsid w:val="00EA34A7"/>
    <w:rsid w:val="00EA35AE"/>
    <w:rsid w:val="00EA35F6"/>
    <w:rsid w:val="00EA399E"/>
    <w:rsid w:val="00EA3A63"/>
    <w:rsid w:val="00EA4156"/>
    <w:rsid w:val="00EA429A"/>
    <w:rsid w:val="00EA464D"/>
    <w:rsid w:val="00EA4780"/>
    <w:rsid w:val="00EA4A18"/>
    <w:rsid w:val="00EA4A20"/>
    <w:rsid w:val="00EA4B0A"/>
    <w:rsid w:val="00EA4B4E"/>
    <w:rsid w:val="00EA5275"/>
    <w:rsid w:val="00EA539C"/>
    <w:rsid w:val="00EA53EF"/>
    <w:rsid w:val="00EA5487"/>
    <w:rsid w:val="00EA54AF"/>
    <w:rsid w:val="00EA592B"/>
    <w:rsid w:val="00EA5F69"/>
    <w:rsid w:val="00EA632E"/>
    <w:rsid w:val="00EA6500"/>
    <w:rsid w:val="00EA6655"/>
    <w:rsid w:val="00EA6844"/>
    <w:rsid w:val="00EA6C01"/>
    <w:rsid w:val="00EA6C66"/>
    <w:rsid w:val="00EA6EC0"/>
    <w:rsid w:val="00EA6F88"/>
    <w:rsid w:val="00EA75A1"/>
    <w:rsid w:val="00EA784F"/>
    <w:rsid w:val="00EA7FCA"/>
    <w:rsid w:val="00EB0B03"/>
    <w:rsid w:val="00EB0B7A"/>
    <w:rsid w:val="00EB0B93"/>
    <w:rsid w:val="00EB0E14"/>
    <w:rsid w:val="00EB106F"/>
    <w:rsid w:val="00EB1405"/>
    <w:rsid w:val="00EB160E"/>
    <w:rsid w:val="00EB2245"/>
    <w:rsid w:val="00EB2317"/>
    <w:rsid w:val="00EB26AE"/>
    <w:rsid w:val="00EB273C"/>
    <w:rsid w:val="00EB28D3"/>
    <w:rsid w:val="00EB2DC8"/>
    <w:rsid w:val="00EB3471"/>
    <w:rsid w:val="00EB3574"/>
    <w:rsid w:val="00EB3578"/>
    <w:rsid w:val="00EB3840"/>
    <w:rsid w:val="00EB3FEB"/>
    <w:rsid w:val="00EB4592"/>
    <w:rsid w:val="00EB47FC"/>
    <w:rsid w:val="00EB4BFE"/>
    <w:rsid w:val="00EB4DB8"/>
    <w:rsid w:val="00EB4EA9"/>
    <w:rsid w:val="00EB4EDA"/>
    <w:rsid w:val="00EB4FFB"/>
    <w:rsid w:val="00EB5047"/>
    <w:rsid w:val="00EB53B3"/>
    <w:rsid w:val="00EB5626"/>
    <w:rsid w:val="00EB5731"/>
    <w:rsid w:val="00EB5D02"/>
    <w:rsid w:val="00EB5D77"/>
    <w:rsid w:val="00EB5F19"/>
    <w:rsid w:val="00EB5F46"/>
    <w:rsid w:val="00EB5F8A"/>
    <w:rsid w:val="00EB5FBD"/>
    <w:rsid w:val="00EB6925"/>
    <w:rsid w:val="00EB6971"/>
    <w:rsid w:val="00EB6BBF"/>
    <w:rsid w:val="00EB7047"/>
    <w:rsid w:val="00EB71F2"/>
    <w:rsid w:val="00EB7795"/>
    <w:rsid w:val="00EB7DA4"/>
    <w:rsid w:val="00EC0061"/>
    <w:rsid w:val="00EC012D"/>
    <w:rsid w:val="00EC01D8"/>
    <w:rsid w:val="00EC03C6"/>
    <w:rsid w:val="00EC0668"/>
    <w:rsid w:val="00EC068D"/>
    <w:rsid w:val="00EC0ED1"/>
    <w:rsid w:val="00EC0F88"/>
    <w:rsid w:val="00EC13C7"/>
    <w:rsid w:val="00EC1A0B"/>
    <w:rsid w:val="00EC1C1C"/>
    <w:rsid w:val="00EC1EEA"/>
    <w:rsid w:val="00EC24D5"/>
    <w:rsid w:val="00EC26EC"/>
    <w:rsid w:val="00EC2FE7"/>
    <w:rsid w:val="00EC3212"/>
    <w:rsid w:val="00EC328A"/>
    <w:rsid w:val="00EC358C"/>
    <w:rsid w:val="00EC3590"/>
    <w:rsid w:val="00EC38E5"/>
    <w:rsid w:val="00EC4052"/>
    <w:rsid w:val="00EC4373"/>
    <w:rsid w:val="00EC4679"/>
    <w:rsid w:val="00EC47E9"/>
    <w:rsid w:val="00EC48D4"/>
    <w:rsid w:val="00EC4A6C"/>
    <w:rsid w:val="00EC4D9D"/>
    <w:rsid w:val="00EC5007"/>
    <w:rsid w:val="00EC51C7"/>
    <w:rsid w:val="00EC59AA"/>
    <w:rsid w:val="00EC6926"/>
    <w:rsid w:val="00EC6C6F"/>
    <w:rsid w:val="00EC6C94"/>
    <w:rsid w:val="00EC6D35"/>
    <w:rsid w:val="00EC6E06"/>
    <w:rsid w:val="00EC6ED3"/>
    <w:rsid w:val="00EC71F8"/>
    <w:rsid w:val="00EC7579"/>
    <w:rsid w:val="00EC7749"/>
    <w:rsid w:val="00EC77A7"/>
    <w:rsid w:val="00EC7B6C"/>
    <w:rsid w:val="00ED011C"/>
    <w:rsid w:val="00ED0358"/>
    <w:rsid w:val="00ED0568"/>
    <w:rsid w:val="00ED0874"/>
    <w:rsid w:val="00ED092E"/>
    <w:rsid w:val="00ED0C46"/>
    <w:rsid w:val="00ED0D1C"/>
    <w:rsid w:val="00ED0E16"/>
    <w:rsid w:val="00ED13A4"/>
    <w:rsid w:val="00ED14A7"/>
    <w:rsid w:val="00ED155D"/>
    <w:rsid w:val="00ED1A65"/>
    <w:rsid w:val="00ED1E44"/>
    <w:rsid w:val="00ED20BB"/>
    <w:rsid w:val="00ED21C6"/>
    <w:rsid w:val="00ED2357"/>
    <w:rsid w:val="00ED250F"/>
    <w:rsid w:val="00ED2600"/>
    <w:rsid w:val="00ED2924"/>
    <w:rsid w:val="00ED2E98"/>
    <w:rsid w:val="00ED3001"/>
    <w:rsid w:val="00ED3133"/>
    <w:rsid w:val="00ED326E"/>
    <w:rsid w:val="00ED33D5"/>
    <w:rsid w:val="00ED3536"/>
    <w:rsid w:val="00ED3704"/>
    <w:rsid w:val="00ED383E"/>
    <w:rsid w:val="00ED38BE"/>
    <w:rsid w:val="00ED3A62"/>
    <w:rsid w:val="00ED4173"/>
    <w:rsid w:val="00ED42B8"/>
    <w:rsid w:val="00ED45C3"/>
    <w:rsid w:val="00ED4958"/>
    <w:rsid w:val="00ED4A8C"/>
    <w:rsid w:val="00ED4F89"/>
    <w:rsid w:val="00ED511E"/>
    <w:rsid w:val="00ED51C8"/>
    <w:rsid w:val="00ED52AE"/>
    <w:rsid w:val="00ED530C"/>
    <w:rsid w:val="00ED53F0"/>
    <w:rsid w:val="00ED5A71"/>
    <w:rsid w:val="00ED5BF9"/>
    <w:rsid w:val="00ED5C35"/>
    <w:rsid w:val="00ED5DA4"/>
    <w:rsid w:val="00ED5E1A"/>
    <w:rsid w:val="00ED5EE9"/>
    <w:rsid w:val="00ED62AE"/>
    <w:rsid w:val="00ED651A"/>
    <w:rsid w:val="00ED65A4"/>
    <w:rsid w:val="00ED6814"/>
    <w:rsid w:val="00ED69CB"/>
    <w:rsid w:val="00ED69EC"/>
    <w:rsid w:val="00ED6C38"/>
    <w:rsid w:val="00ED6CCE"/>
    <w:rsid w:val="00ED7504"/>
    <w:rsid w:val="00ED7544"/>
    <w:rsid w:val="00ED790B"/>
    <w:rsid w:val="00ED7CE4"/>
    <w:rsid w:val="00EE00D4"/>
    <w:rsid w:val="00EE05AE"/>
    <w:rsid w:val="00EE078A"/>
    <w:rsid w:val="00EE0A2E"/>
    <w:rsid w:val="00EE0B9A"/>
    <w:rsid w:val="00EE0CB5"/>
    <w:rsid w:val="00EE1054"/>
    <w:rsid w:val="00EE128F"/>
    <w:rsid w:val="00EE13B0"/>
    <w:rsid w:val="00EE163E"/>
    <w:rsid w:val="00EE1781"/>
    <w:rsid w:val="00EE17E0"/>
    <w:rsid w:val="00EE18D9"/>
    <w:rsid w:val="00EE1975"/>
    <w:rsid w:val="00EE1A42"/>
    <w:rsid w:val="00EE1E4C"/>
    <w:rsid w:val="00EE2243"/>
    <w:rsid w:val="00EE22D2"/>
    <w:rsid w:val="00EE25E3"/>
    <w:rsid w:val="00EE28BC"/>
    <w:rsid w:val="00EE29D1"/>
    <w:rsid w:val="00EE2C63"/>
    <w:rsid w:val="00EE3035"/>
    <w:rsid w:val="00EE316B"/>
    <w:rsid w:val="00EE3197"/>
    <w:rsid w:val="00EE31BF"/>
    <w:rsid w:val="00EE338F"/>
    <w:rsid w:val="00EE3413"/>
    <w:rsid w:val="00EE34E1"/>
    <w:rsid w:val="00EE3590"/>
    <w:rsid w:val="00EE35D2"/>
    <w:rsid w:val="00EE3DF7"/>
    <w:rsid w:val="00EE4BA9"/>
    <w:rsid w:val="00EE4E99"/>
    <w:rsid w:val="00EE514F"/>
    <w:rsid w:val="00EE5155"/>
    <w:rsid w:val="00EE5176"/>
    <w:rsid w:val="00EE52EB"/>
    <w:rsid w:val="00EE5521"/>
    <w:rsid w:val="00EE5C3D"/>
    <w:rsid w:val="00EE5E2A"/>
    <w:rsid w:val="00EE5E87"/>
    <w:rsid w:val="00EE63D3"/>
    <w:rsid w:val="00EE648B"/>
    <w:rsid w:val="00EE651B"/>
    <w:rsid w:val="00EE667B"/>
    <w:rsid w:val="00EE6C2D"/>
    <w:rsid w:val="00EE7302"/>
    <w:rsid w:val="00EE7709"/>
    <w:rsid w:val="00EF03C4"/>
    <w:rsid w:val="00EF055F"/>
    <w:rsid w:val="00EF10D2"/>
    <w:rsid w:val="00EF1381"/>
    <w:rsid w:val="00EF1699"/>
    <w:rsid w:val="00EF16CF"/>
    <w:rsid w:val="00EF1759"/>
    <w:rsid w:val="00EF18B3"/>
    <w:rsid w:val="00EF1B98"/>
    <w:rsid w:val="00EF1C81"/>
    <w:rsid w:val="00EF2025"/>
    <w:rsid w:val="00EF20FA"/>
    <w:rsid w:val="00EF2115"/>
    <w:rsid w:val="00EF2406"/>
    <w:rsid w:val="00EF2617"/>
    <w:rsid w:val="00EF2618"/>
    <w:rsid w:val="00EF27FB"/>
    <w:rsid w:val="00EF2955"/>
    <w:rsid w:val="00EF2A7F"/>
    <w:rsid w:val="00EF2B7F"/>
    <w:rsid w:val="00EF2F7D"/>
    <w:rsid w:val="00EF30C2"/>
    <w:rsid w:val="00EF32B3"/>
    <w:rsid w:val="00EF3683"/>
    <w:rsid w:val="00EF3E6D"/>
    <w:rsid w:val="00EF3EB2"/>
    <w:rsid w:val="00EF41D9"/>
    <w:rsid w:val="00EF4286"/>
    <w:rsid w:val="00EF444D"/>
    <w:rsid w:val="00EF4789"/>
    <w:rsid w:val="00EF4A98"/>
    <w:rsid w:val="00EF4B4A"/>
    <w:rsid w:val="00EF4DE7"/>
    <w:rsid w:val="00EF5167"/>
    <w:rsid w:val="00EF5234"/>
    <w:rsid w:val="00EF5365"/>
    <w:rsid w:val="00EF545E"/>
    <w:rsid w:val="00EF575F"/>
    <w:rsid w:val="00EF5816"/>
    <w:rsid w:val="00EF59F6"/>
    <w:rsid w:val="00EF5ED4"/>
    <w:rsid w:val="00EF60C9"/>
    <w:rsid w:val="00EF6190"/>
    <w:rsid w:val="00EF6257"/>
    <w:rsid w:val="00EF6991"/>
    <w:rsid w:val="00EF6D9E"/>
    <w:rsid w:val="00EF6FC8"/>
    <w:rsid w:val="00EF7285"/>
    <w:rsid w:val="00EF73C2"/>
    <w:rsid w:val="00EF7591"/>
    <w:rsid w:val="00EF759F"/>
    <w:rsid w:val="00EF769B"/>
    <w:rsid w:val="00EF7776"/>
    <w:rsid w:val="00EF79C5"/>
    <w:rsid w:val="00EF7A8E"/>
    <w:rsid w:val="00EF7BE1"/>
    <w:rsid w:val="00EF7C04"/>
    <w:rsid w:val="00EF7EE4"/>
    <w:rsid w:val="00EF7F33"/>
    <w:rsid w:val="00F000E7"/>
    <w:rsid w:val="00F00331"/>
    <w:rsid w:val="00F00387"/>
    <w:rsid w:val="00F00549"/>
    <w:rsid w:val="00F00B57"/>
    <w:rsid w:val="00F00CDB"/>
    <w:rsid w:val="00F00F54"/>
    <w:rsid w:val="00F01086"/>
    <w:rsid w:val="00F014BF"/>
    <w:rsid w:val="00F01ACB"/>
    <w:rsid w:val="00F01C7D"/>
    <w:rsid w:val="00F01E7C"/>
    <w:rsid w:val="00F020BD"/>
    <w:rsid w:val="00F022A4"/>
    <w:rsid w:val="00F023A4"/>
    <w:rsid w:val="00F023DE"/>
    <w:rsid w:val="00F027C3"/>
    <w:rsid w:val="00F02AE8"/>
    <w:rsid w:val="00F02D64"/>
    <w:rsid w:val="00F02E26"/>
    <w:rsid w:val="00F03067"/>
    <w:rsid w:val="00F03393"/>
    <w:rsid w:val="00F03590"/>
    <w:rsid w:val="00F03A6F"/>
    <w:rsid w:val="00F04060"/>
    <w:rsid w:val="00F0421C"/>
    <w:rsid w:val="00F042CC"/>
    <w:rsid w:val="00F045A6"/>
    <w:rsid w:val="00F048BE"/>
    <w:rsid w:val="00F051D2"/>
    <w:rsid w:val="00F05A45"/>
    <w:rsid w:val="00F05B7E"/>
    <w:rsid w:val="00F05CE9"/>
    <w:rsid w:val="00F05DFD"/>
    <w:rsid w:val="00F05E7D"/>
    <w:rsid w:val="00F06346"/>
    <w:rsid w:val="00F0649E"/>
    <w:rsid w:val="00F06503"/>
    <w:rsid w:val="00F0660E"/>
    <w:rsid w:val="00F06715"/>
    <w:rsid w:val="00F06888"/>
    <w:rsid w:val="00F06D07"/>
    <w:rsid w:val="00F06E2E"/>
    <w:rsid w:val="00F06FEE"/>
    <w:rsid w:val="00F0713A"/>
    <w:rsid w:val="00F07843"/>
    <w:rsid w:val="00F078C7"/>
    <w:rsid w:val="00F07A51"/>
    <w:rsid w:val="00F100F7"/>
    <w:rsid w:val="00F103C9"/>
    <w:rsid w:val="00F111D4"/>
    <w:rsid w:val="00F11237"/>
    <w:rsid w:val="00F1142F"/>
    <w:rsid w:val="00F11A8E"/>
    <w:rsid w:val="00F11F21"/>
    <w:rsid w:val="00F11FFC"/>
    <w:rsid w:val="00F1201D"/>
    <w:rsid w:val="00F1204F"/>
    <w:rsid w:val="00F12888"/>
    <w:rsid w:val="00F1299F"/>
    <w:rsid w:val="00F129EE"/>
    <w:rsid w:val="00F12C76"/>
    <w:rsid w:val="00F1308D"/>
    <w:rsid w:val="00F130EB"/>
    <w:rsid w:val="00F1344B"/>
    <w:rsid w:val="00F13618"/>
    <w:rsid w:val="00F13806"/>
    <w:rsid w:val="00F139AF"/>
    <w:rsid w:val="00F13A85"/>
    <w:rsid w:val="00F13B0A"/>
    <w:rsid w:val="00F13CB4"/>
    <w:rsid w:val="00F13F19"/>
    <w:rsid w:val="00F13F57"/>
    <w:rsid w:val="00F1409B"/>
    <w:rsid w:val="00F14130"/>
    <w:rsid w:val="00F1440B"/>
    <w:rsid w:val="00F147EB"/>
    <w:rsid w:val="00F14853"/>
    <w:rsid w:val="00F148C2"/>
    <w:rsid w:val="00F14945"/>
    <w:rsid w:val="00F14B04"/>
    <w:rsid w:val="00F150CD"/>
    <w:rsid w:val="00F15536"/>
    <w:rsid w:val="00F1559D"/>
    <w:rsid w:val="00F15695"/>
    <w:rsid w:val="00F1587E"/>
    <w:rsid w:val="00F159B0"/>
    <w:rsid w:val="00F15AB9"/>
    <w:rsid w:val="00F15C9C"/>
    <w:rsid w:val="00F15CC0"/>
    <w:rsid w:val="00F15F30"/>
    <w:rsid w:val="00F1611B"/>
    <w:rsid w:val="00F16533"/>
    <w:rsid w:val="00F16A17"/>
    <w:rsid w:val="00F16F56"/>
    <w:rsid w:val="00F17275"/>
    <w:rsid w:val="00F17556"/>
    <w:rsid w:val="00F17BA1"/>
    <w:rsid w:val="00F17CD2"/>
    <w:rsid w:val="00F201EF"/>
    <w:rsid w:val="00F20525"/>
    <w:rsid w:val="00F20C83"/>
    <w:rsid w:val="00F20E27"/>
    <w:rsid w:val="00F20E60"/>
    <w:rsid w:val="00F2110C"/>
    <w:rsid w:val="00F2134E"/>
    <w:rsid w:val="00F21480"/>
    <w:rsid w:val="00F2148A"/>
    <w:rsid w:val="00F220FF"/>
    <w:rsid w:val="00F22169"/>
    <w:rsid w:val="00F22225"/>
    <w:rsid w:val="00F22537"/>
    <w:rsid w:val="00F2260D"/>
    <w:rsid w:val="00F2266D"/>
    <w:rsid w:val="00F22B04"/>
    <w:rsid w:val="00F22B57"/>
    <w:rsid w:val="00F22ECD"/>
    <w:rsid w:val="00F22EFF"/>
    <w:rsid w:val="00F231B2"/>
    <w:rsid w:val="00F232CE"/>
    <w:rsid w:val="00F2363A"/>
    <w:rsid w:val="00F23787"/>
    <w:rsid w:val="00F23945"/>
    <w:rsid w:val="00F23A8E"/>
    <w:rsid w:val="00F23BC8"/>
    <w:rsid w:val="00F240A5"/>
    <w:rsid w:val="00F24249"/>
    <w:rsid w:val="00F24369"/>
    <w:rsid w:val="00F2448B"/>
    <w:rsid w:val="00F245AA"/>
    <w:rsid w:val="00F24862"/>
    <w:rsid w:val="00F24873"/>
    <w:rsid w:val="00F249D8"/>
    <w:rsid w:val="00F24B41"/>
    <w:rsid w:val="00F24CB7"/>
    <w:rsid w:val="00F24D37"/>
    <w:rsid w:val="00F24DFC"/>
    <w:rsid w:val="00F25144"/>
    <w:rsid w:val="00F2514A"/>
    <w:rsid w:val="00F257EB"/>
    <w:rsid w:val="00F25CB9"/>
    <w:rsid w:val="00F25D39"/>
    <w:rsid w:val="00F25E8E"/>
    <w:rsid w:val="00F2627C"/>
    <w:rsid w:val="00F267DC"/>
    <w:rsid w:val="00F26DEE"/>
    <w:rsid w:val="00F27AAE"/>
    <w:rsid w:val="00F27F6E"/>
    <w:rsid w:val="00F30222"/>
    <w:rsid w:val="00F30D27"/>
    <w:rsid w:val="00F30D66"/>
    <w:rsid w:val="00F3108B"/>
    <w:rsid w:val="00F3129B"/>
    <w:rsid w:val="00F314F6"/>
    <w:rsid w:val="00F3197D"/>
    <w:rsid w:val="00F31AD3"/>
    <w:rsid w:val="00F320F1"/>
    <w:rsid w:val="00F326E7"/>
    <w:rsid w:val="00F32909"/>
    <w:rsid w:val="00F32FC3"/>
    <w:rsid w:val="00F33199"/>
    <w:rsid w:val="00F334EE"/>
    <w:rsid w:val="00F339BE"/>
    <w:rsid w:val="00F33A3D"/>
    <w:rsid w:val="00F33F9F"/>
    <w:rsid w:val="00F34018"/>
    <w:rsid w:val="00F340C7"/>
    <w:rsid w:val="00F34133"/>
    <w:rsid w:val="00F341C2"/>
    <w:rsid w:val="00F341CF"/>
    <w:rsid w:val="00F34276"/>
    <w:rsid w:val="00F3436B"/>
    <w:rsid w:val="00F34776"/>
    <w:rsid w:val="00F3479D"/>
    <w:rsid w:val="00F34931"/>
    <w:rsid w:val="00F3494A"/>
    <w:rsid w:val="00F349D6"/>
    <w:rsid w:val="00F350A6"/>
    <w:rsid w:val="00F350BF"/>
    <w:rsid w:val="00F351DA"/>
    <w:rsid w:val="00F351E8"/>
    <w:rsid w:val="00F364A5"/>
    <w:rsid w:val="00F36607"/>
    <w:rsid w:val="00F367E1"/>
    <w:rsid w:val="00F369FE"/>
    <w:rsid w:val="00F36AED"/>
    <w:rsid w:val="00F36C03"/>
    <w:rsid w:val="00F370EB"/>
    <w:rsid w:val="00F37319"/>
    <w:rsid w:val="00F374AD"/>
    <w:rsid w:val="00F37D5E"/>
    <w:rsid w:val="00F4007D"/>
    <w:rsid w:val="00F40A58"/>
    <w:rsid w:val="00F40AFC"/>
    <w:rsid w:val="00F412FC"/>
    <w:rsid w:val="00F41972"/>
    <w:rsid w:val="00F42767"/>
    <w:rsid w:val="00F429F0"/>
    <w:rsid w:val="00F42CAD"/>
    <w:rsid w:val="00F42D5B"/>
    <w:rsid w:val="00F4326F"/>
    <w:rsid w:val="00F433CC"/>
    <w:rsid w:val="00F434C3"/>
    <w:rsid w:val="00F43AD9"/>
    <w:rsid w:val="00F443D7"/>
    <w:rsid w:val="00F4449A"/>
    <w:rsid w:val="00F44974"/>
    <w:rsid w:val="00F44FAF"/>
    <w:rsid w:val="00F45054"/>
    <w:rsid w:val="00F45A0E"/>
    <w:rsid w:val="00F45A36"/>
    <w:rsid w:val="00F45E6C"/>
    <w:rsid w:val="00F462A0"/>
    <w:rsid w:val="00F46790"/>
    <w:rsid w:val="00F468E1"/>
    <w:rsid w:val="00F469FC"/>
    <w:rsid w:val="00F46AF3"/>
    <w:rsid w:val="00F46D56"/>
    <w:rsid w:val="00F47077"/>
    <w:rsid w:val="00F4724F"/>
    <w:rsid w:val="00F47520"/>
    <w:rsid w:val="00F47833"/>
    <w:rsid w:val="00F47ADF"/>
    <w:rsid w:val="00F47AF9"/>
    <w:rsid w:val="00F47B04"/>
    <w:rsid w:val="00F47C72"/>
    <w:rsid w:val="00F50397"/>
    <w:rsid w:val="00F50590"/>
    <w:rsid w:val="00F5063F"/>
    <w:rsid w:val="00F50BC9"/>
    <w:rsid w:val="00F50DD9"/>
    <w:rsid w:val="00F50E49"/>
    <w:rsid w:val="00F50EB4"/>
    <w:rsid w:val="00F514B6"/>
    <w:rsid w:val="00F515FF"/>
    <w:rsid w:val="00F51663"/>
    <w:rsid w:val="00F518FE"/>
    <w:rsid w:val="00F5197A"/>
    <w:rsid w:val="00F51A90"/>
    <w:rsid w:val="00F51D51"/>
    <w:rsid w:val="00F51F14"/>
    <w:rsid w:val="00F524F8"/>
    <w:rsid w:val="00F52560"/>
    <w:rsid w:val="00F52888"/>
    <w:rsid w:val="00F528F1"/>
    <w:rsid w:val="00F52939"/>
    <w:rsid w:val="00F52E70"/>
    <w:rsid w:val="00F52F50"/>
    <w:rsid w:val="00F536D1"/>
    <w:rsid w:val="00F537AD"/>
    <w:rsid w:val="00F537D6"/>
    <w:rsid w:val="00F53B1B"/>
    <w:rsid w:val="00F53DDD"/>
    <w:rsid w:val="00F544F3"/>
    <w:rsid w:val="00F5469F"/>
    <w:rsid w:val="00F54718"/>
    <w:rsid w:val="00F54832"/>
    <w:rsid w:val="00F54A5B"/>
    <w:rsid w:val="00F54B94"/>
    <w:rsid w:val="00F55433"/>
    <w:rsid w:val="00F55467"/>
    <w:rsid w:val="00F5550C"/>
    <w:rsid w:val="00F55A86"/>
    <w:rsid w:val="00F55E57"/>
    <w:rsid w:val="00F55F65"/>
    <w:rsid w:val="00F5635A"/>
    <w:rsid w:val="00F5652D"/>
    <w:rsid w:val="00F5654B"/>
    <w:rsid w:val="00F565C6"/>
    <w:rsid w:val="00F56664"/>
    <w:rsid w:val="00F56B2E"/>
    <w:rsid w:val="00F56EA2"/>
    <w:rsid w:val="00F56F30"/>
    <w:rsid w:val="00F5719F"/>
    <w:rsid w:val="00F57861"/>
    <w:rsid w:val="00F57A3C"/>
    <w:rsid w:val="00F603F0"/>
    <w:rsid w:val="00F604E5"/>
    <w:rsid w:val="00F60725"/>
    <w:rsid w:val="00F60B85"/>
    <w:rsid w:val="00F60F86"/>
    <w:rsid w:val="00F61137"/>
    <w:rsid w:val="00F615F6"/>
    <w:rsid w:val="00F6194B"/>
    <w:rsid w:val="00F61979"/>
    <w:rsid w:val="00F61A6E"/>
    <w:rsid w:val="00F61B56"/>
    <w:rsid w:val="00F62017"/>
    <w:rsid w:val="00F621F9"/>
    <w:rsid w:val="00F62509"/>
    <w:rsid w:val="00F62564"/>
    <w:rsid w:val="00F62584"/>
    <w:rsid w:val="00F6275D"/>
    <w:rsid w:val="00F62937"/>
    <w:rsid w:val="00F629B7"/>
    <w:rsid w:val="00F63297"/>
    <w:rsid w:val="00F6330B"/>
    <w:rsid w:val="00F6348B"/>
    <w:rsid w:val="00F63C21"/>
    <w:rsid w:val="00F63CCD"/>
    <w:rsid w:val="00F640F1"/>
    <w:rsid w:val="00F64643"/>
    <w:rsid w:val="00F646B4"/>
    <w:rsid w:val="00F649EE"/>
    <w:rsid w:val="00F649F2"/>
    <w:rsid w:val="00F64B77"/>
    <w:rsid w:val="00F64D72"/>
    <w:rsid w:val="00F65014"/>
    <w:rsid w:val="00F65243"/>
    <w:rsid w:val="00F659DB"/>
    <w:rsid w:val="00F65A09"/>
    <w:rsid w:val="00F65CB2"/>
    <w:rsid w:val="00F65F82"/>
    <w:rsid w:val="00F661AD"/>
    <w:rsid w:val="00F661DF"/>
    <w:rsid w:val="00F66AF0"/>
    <w:rsid w:val="00F66B98"/>
    <w:rsid w:val="00F67F0C"/>
    <w:rsid w:val="00F70026"/>
    <w:rsid w:val="00F70883"/>
    <w:rsid w:val="00F70A25"/>
    <w:rsid w:val="00F70ADF"/>
    <w:rsid w:val="00F70E59"/>
    <w:rsid w:val="00F70F84"/>
    <w:rsid w:val="00F71032"/>
    <w:rsid w:val="00F71133"/>
    <w:rsid w:val="00F718DD"/>
    <w:rsid w:val="00F719A2"/>
    <w:rsid w:val="00F71D0D"/>
    <w:rsid w:val="00F71DBC"/>
    <w:rsid w:val="00F72060"/>
    <w:rsid w:val="00F722C9"/>
    <w:rsid w:val="00F72779"/>
    <w:rsid w:val="00F72872"/>
    <w:rsid w:val="00F72D0F"/>
    <w:rsid w:val="00F7312C"/>
    <w:rsid w:val="00F732F8"/>
    <w:rsid w:val="00F733B5"/>
    <w:rsid w:val="00F736ED"/>
    <w:rsid w:val="00F73A6B"/>
    <w:rsid w:val="00F740C5"/>
    <w:rsid w:val="00F743A1"/>
    <w:rsid w:val="00F743E0"/>
    <w:rsid w:val="00F745EC"/>
    <w:rsid w:val="00F74639"/>
    <w:rsid w:val="00F7484B"/>
    <w:rsid w:val="00F74AF1"/>
    <w:rsid w:val="00F74CB6"/>
    <w:rsid w:val="00F74D8C"/>
    <w:rsid w:val="00F74F09"/>
    <w:rsid w:val="00F755CC"/>
    <w:rsid w:val="00F75646"/>
    <w:rsid w:val="00F7582A"/>
    <w:rsid w:val="00F75956"/>
    <w:rsid w:val="00F75E8B"/>
    <w:rsid w:val="00F764B2"/>
    <w:rsid w:val="00F7692D"/>
    <w:rsid w:val="00F7696A"/>
    <w:rsid w:val="00F76BA0"/>
    <w:rsid w:val="00F76DBB"/>
    <w:rsid w:val="00F7708C"/>
    <w:rsid w:val="00F773A5"/>
    <w:rsid w:val="00F778FA"/>
    <w:rsid w:val="00F77943"/>
    <w:rsid w:val="00F779BA"/>
    <w:rsid w:val="00F779C0"/>
    <w:rsid w:val="00F77A00"/>
    <w:rsid w:val="00F77A02"/>
    <w:rsid w:val="00F77B0C"/>
    <w:rsid w:val="00F77DD5"/>
    <w:rsid w:val="00F77FC3"/>
    <w:rsid w:val="00F80709"/>
    <w:rsid w:val="00F808C9"/>
    <w:rsid w:val="00F80A19"/>
    <w:rsid w:val="00F80B60"/>
    <w:rsid w:val="00F80CB7"/>
    <w:rsid w:val="00F80FF4"/>
    <w:rsid w:val="00F811CA"/>
    <w:rsid w:val="00F81212"/>
    <w:rsid w:val="00F813F7"/>
    <w:rsid w:val="00F816AE"/>
    <w:rsid w:val="00F823E2"/>
    <w:rsid w:val="00F82631"/>
    <w:rsid w:val="00F82756"/>
    <w:rsid w:val="00F83B52"/>
    <w:rsid w:val="00F83B64"/>
    <w:rsid w:val="00F83FFE"/>
    <w:rsid w:val="00F8410B"/>
    <w:rsid w:val="00F84702"/>
    <w:rsid w:val="00F849EB"/>
    <w:rsid w:val="00F84FC2"/>
    <w:rsid w:val="00F852E9"/>
    <w:rsid w:val="00F854AD"/>
    <w:rsid w:val="00F858B2"/>
    <w:rsid w:val="00F85A86"/>
    <w:rsid w:val="00F85ADE"/>
    <w:rsid w:val="00F85DF2"/>
    <w:rsid w:val="00F85ECC"/>
    <w:rsid w:val="00F85F90"/>
    <w:rsid w:val="00F86117"/>
    <w:rsid w:val="00F8613E"/>
    <w:rsid w:val="00F86317"/>
    <w:rsid w:val="00F8650C"/>
    <w:rsid w:val="00F86699"/>
    <w:rsid w:val="00F86827"/>
    <w:rsid w:val="00F86C21"/>
    <w:rsid w:val="00F86CC7"/>
    <w:rsid w:val="00F86E04"/>
    <w:rsid w:val="00F871A9"/>
    <w:rsid w:val="00F90181"/>
    <w:rsid w:val="00F90227"/>
    <w:rsid w:val="00F90485"/>
    <w:rsid w:val="00F908A7"/>
    <w:rsid w:val="00F91166"/>
    <w:rsid w:val="00F911A9"/>
    <w:rsid w:val="00F911E4"/>
    <w:rsid w:val="00F912C0"/>
    <w:rsid w:val="00F9161E"/>
    <w:rsid w:val="00F9178A"/>
    <w:rsid w:val="00F91A12"/>
    <w:rsid w:val="00F91CC8"/>
    <w:rsid w:val="00F91E35"/>
    <w:rsid w:val="00F91EE6"/>
    <w:rsid w:val="00F92039"/>
    <w:rsid w:val="00F9226C"/>
    <w:rsid w:val="00F92453"/>
    <w:rsid w:val="00F92E9F"/>
    <w:rsid w:val="00F93836"/>
    <w:rsid w:val="00F93921"/>
    <w:rsid w:val="00F93927"/>
    <w:rsid w:val="00F939CA"/>
    <w:rsid w:val="00F94135"/>
    <w:rsid w:val="00F94DEA"/>
    <w:rsid w:val="00F94EE9"/>
    <w:rsid w:val="00F95108"/>
    <w:rsid w:val="00F95667"/>
    <w:rsid w:val="00F95865"/>
    <w:rsid w:val="00F95A3D"/>
    <w:rsid w:val="00F95AE6"/>
    <w:rsid w:val="00F95E5C"/>
    <w:rsid w:val="00F95FBF"/>
    <w:rsid w:val="00F9613C"/>
    <w:rsid w:val="00F962AC"/>
    <w:rsid w:val="00F963C4"/>
    <w:rsid w:val="00F96567"/>
    <w:rsid w:val="00F96575"/>
    <w:rsid w:val="00F96CE5"/>
    <w:rsid w:val="00F96D57"/>
    <w:rsid w:val="00F971E5"/>
    <w:rsid w:val="00F97480"/>
    <w:rsid w:val="00F974FB"/>
    <w:rsid w:val="00F97625"/>
    <w:rsid w:val="00F978CD"/>
    <w:rsid w:val="00F978ED"/>
    <w:rsid w:val="00F97A95"/>
    <w:rsid w:val="00F97C9B"/>
    <w:rsid w:val="00F97F8D"/>
    <w:rsid w:val="00FA018D"/>
    <w:rsid w:val="00FA0243"/>
    <w:rsid w:val="00FA02A8"/>
    <w:rsid w:val="00FA0379"/>
    <w:rsid w:val="00FA04C9"/>
    <w:rsid w:val="00FA05DA"/>
    <w:rsid w:val="00FA088D"/>
    <w:rsid w:val="00FA08C9"/>
    <w:rsid w:val="00FA0917"/>
    <w:rsid w:val="00FA09A3"/>
    <w:rsid w:val="00FA0C36"/>
    <w:rsid w:val="00FA0C6B"/>
    <w:rsid w:val="00FA0D76"/>
    <w:rsid w:val="00FA0E7C"/>
    <w:rsid w:val="00FA0F74"/>
    <w:rsid w:val="00FA102E"/>
    <w:rsid w:val="00FA1326"/>
    <w:rsid w:val="00FA1338"/>
    <w:rsid w:val="00FA2210"/>
    <w:rsid w:val="00FA231E"/>
    <w:rsid w:val="00FA23BC"/>
    <w:rsid w:val="00FA2627"/>
    <w:rsid w:val="00FA2827"/>
    <w:rsid w:val="00FA28F5"/>
    <w:rsid w:val="00FA2E19"/>
    <w:rsid w:val="00FA2EFC"/>
    <w:rsid w:val="00FA31F3"/>
    <w:rsid w:val="00FA390C"/>
    <w:rsid w:val="00FA3C12"/>
    <w:rsid w:val="00FA3CD4"/>
    <w:rsid w:val="00FA3D95"/>
    <w:rsid w:val="00FA4083"/>
    <w:rsid w:val="00FA45A4"/>
    <w:rsid w:val="00FA468B"/>
    <w:rsid w:val="00FA4956"/>
    <w:rsid w:val="00FA4B45"/>
    <w:rsid w:val="00FA4B4B"/>
    <w:rsid w:val="00FA4B5D"/>
    <w:rsid w:val="00FA4C6F"/>
    <w:rsid w:val="00FA4F7B"/>
    <w:rsid w:val="00FA58BC"/>
    <w:rsid w:val="00FA59D5"/>
    <w:rsid w:val="00FA59E1"/>
    <w:rsid w:val="00FA5AB3"/>
    <w:rsid w:val="00FA5C3E"/>
    <w:rsid w:val="00FA5FD9"/>
    <w:rsid w:val="00FA645C"/>
    <w:rsid w:val="00FA670C"/>
    <w:rsid w:val="00FA68F3"/>
    <w:rsid w:val="00FA6AAB"/>
    <w:rsid w:val="00FA6E60"/>
    <w:rsid w:val="00FA6FBB"/>
    <w:rsid w:val="00FA6FC2"/>
    <w:rsid w:val="00FA76B9"/>
    <w:rsid w:val="00FA773B"/>
    <w:rsid w:val="00FA782F"/>
    <w:rsid w:val="00FA7AB0"/>
    <w:rsid w:val="00FA7FC3"/>
    <w:rsid w:val="00FB004F"/>
    <w:rsid w:val="00FB02A5"/>
    <w:rsid w:val="00FB0BE9"/>
    <w:rsid w:val="00FB0FAC"/>
    <w:rsid w:val="00FB107A"/>
    <w:rsid w:val="00FB139E"/>
    <w:rsid w:val="00FB162C"/>
    <w:rsid w:val="00FB18EC"/>
    <w:rsid w:val="00FB1A3A"/>
    <w:rsid w:val="00FB1E2F"/>
    <w:rsid w:val="00FB1F94"/>
    <w:rsid w:val="00FB1FF0"/>
    <w:rsid w:val="00FB24FF"/>
    <w:rsid w:val="00FB26E9"/>
    <w:rsid w:val="00FB2F28"/>
    <w:rsid w:val="00FB3179"/>
    <w:rsid w:val="00FB377A"/>
    <w:rsid w:val="00FB3B2A"/>
    <w:rsid w:val="00FB3DDC"/>
    <w:rsid w:val="00FB41A7"/>
    <w:rsid w:val="00FB47F0"/>
    <w:rsid w:val="00FB4C37"/>
    <w:rsid w:val="00FB4E59"/>
    <w:rsid w:val="00FB50D2"/>
    <w:rsid w:val="00FB539A"/>
    <w:rsid w:val="00FB5913"/>
    <w:rsid w:val="00FB5A68"/>
    <w:rsid w:val="00FB5AE7"/>
    <w:rsid w:val="00FB5BA1"/>
    <w:rsid w:val="00FB5F16"/>
    <w:rsid w:val="00FB607A"/>
    <w:rsid w:val="00FB617D"/>
    <w:rsid w:val="00FB6671"/>
    <w:rsid w:val="00FB6788"/>
    <w:rsid w:val="00FB69EE"/>
    <w:rsid w:val="00FB6B18"/>
    <w:rsid w:val="00FB6C25"/>
    <w:rsid w:val="00FB6D43"/>
    <w:rsid w:val="00FB6DDC"/>
    <w:rsid w:val="00FB6F55"/>
    <w:rsid w:val="00FB719C"/>
    <w:rsid w:val="00FB7540"/>
    <w:rsid w:val="00FB7A25"/>
    <w:rsid w:val="00FB7C10"/>
    <w:rsid w:val="00FB7CF5"/>
    <w:rsid w:val="00FB7EB4"/>
    <w:rsid w:val="00FC0038"/>
    <w:rsid w:val="00FC0632"/>
    <w:rsid w:val="00FC0985"/>
    <w:rsid w:val="00FC0AA2"/>
    <w:rsid w:val="00FC1152"/>
    <w:rsid w:val="00FC13AC"/>
    <w:rsid w:val="00FC13D3"/>
    <w:rsid w:val="00FC149E"/>
    <w:rsid w:val="00FC1501"/>
    <w:rsid w:val="00FC16E7"/>
    <w:rsid w:val="00FC173B"/>
    <w:rsid w:val="00FC1B92"/>
    <w:rsid w:val="00FC1FD8"/>
    <w:rsid w:val="00FC2181"/>
    <w:rsid w:val="00FC21DA"/>
    <w:rsid w:val="00FC27C3"/>
    <w:rsid w:val="00FC289E"/>
    <w:rsid w:val="00FC2A2A"/>
    <w:rsid w:val="00FC2B52"/>
    <w:rsid w:val="00FC2F4B"/>
    <w:rsid w:val="00FC314C"/>
    <w:rsid w:val="00FC38B2"/>
    <w:rsid w:val="00FC3FCF"/>
    <w:rsid w:val="00FC40FF"/>
    <w:rsid w:val="00FC4133"/>
    <w:rsid w:val="00FC4160"/>
    <w:rsid w:val="00FC44D9"/>
    <w:rsid w:val="00FC4637"/>
    <w:rsid w:val="00FC473B"/>
    <w:rsid w:val="00FC552B"/>
    <w:rsid w:val="00FC5623"/>
    <w:rsid w:val="00FC5A5F"/>
    <w:rsid w:val="00FC5B89"/>
    <w:rsid w:val="00FC5F83"/>
    <w:rsid w:val="00FC5FDE"/>
    <w:rsid w:val="00FC623D"/>
    <w:rsid w:val="00FC63B0"/>
    <w:rsid w:val="00FC643D"/>
    <w:rsid w:val="00FC6547"/>
    <w:rsid w:val="00FC67A3"/>
    <w:rsid w:val="00FC6864"/>
    <w:rsid w:val="00FC69CE"/>
    <w:rsid w:val="00FC6A3A"/>
    <w:rsid w:val="00FC6BFD"/>
    <w:rsid w:val="00FC6E65"/>
    <w:rsid w:val="00FC6F22"/>
    <w:rsid w:val="00FC70E0"/>
    <w:rsid w:val="00FC72A4"/>
    <w:rsid w:val="00FC732A"/>
    <w:rsid w:val="00FC788F"/>
    <w:rsid w:val="00FC7A98"/>
    <w:rsid w:val="00FC7D68"/>
    <w:rsid w:val="00FC7D94"/>
    <w:rsid w:val="00FC7E41"/>
    <w:rsid w:val="00FC7E7D"/>
    <w:rsid w:val="00FD0171"/>
    <w:rsid w:val="00FD0281"/>
    <w:rsid w:val="00FD0345"/>
    <w:rsid w:val="00FD06BD"/>
    <w:rsid w:val="00FD0AFA"/>
    <w:rsid w:val="00FD10CD"/>
    <w:rsid w:val="00FD115D"/>
    <w:rsid w:val="00FD13C3"/>
    <w:rsid w:val="00FD1596"/>
    <w:rsid w:val="00FD1681"/>
    <w:rsid w:val="00FD21E8"/>
    <w:rsid w:val="00FD224D"/>
    <w:rsid w:val="00FD2894"/>
    <w:rsid w:val="00FD2956"/>
    <w:rsid w:val="00FD2D16"/>
    <w:rsid w:val="00FD2E6E"/>
    <w:rsid w:val="00FD2FEB"/>
    <w:rsid w:val="00FD3067"/>
    <w:rsid w:val="00FD3140"/>
    <w:rsid w:val="00FD31AC"/>
    <w:rsid w:val="00FD33B7"/>
    <w:rsid w:val="00FD379E"/>
    <w:rsid w:val="00FD3C10"/>
    <w:rsid w:val="00FD3DED"/>
    <w:rsid w:val="00FD435D"/>
    <w:rsid w:val="00FD43C2"/>
    <w:rsid w:val="00FD45FF"/>
    <w:rsid w:val="00FD4955"/>
    <w:rsid w:val="00FD4F28"/>
    <w:rsid w:val="00FD51C3"/>
    <w:rsid w:val="00FD5307"/>
    <w:rsid w:val="00FD5646"/>
    <w:rsid w:val="00FD59C5"/>
    <w:rsid w:val="00FD59CB"/>
    <w:rsid w:val="00FD5BEE"/>
    <w:rsid w:val="00FD5D50"/>
    <w:rsid w:val="00FD624C"/>
    <w:rsid w:val="00FD631D"/>
    <w:rsid w:val="00FD63A2"/>
    <w:rsid w:val="00FD662B"/>
    <w:rsid w:val="00FD6675"/>
    <w:rsid w:val="00FD6A2E"/>
    <w:rsid w:val="00FD6BAC"/>
    <w:rsid w:val="00FD6BD2"/>
    <w:rsid w:val="00FD6CD8"/>
    <w:rsid w:val="00FD6DF3"/>
    <w:rsid w:val="00FD6E0C"/>
    <w:rsid w:val="00FD7020"/>
    <w:rsid w:val="00FD703D"/>
    <w:rsid w:val="00FD7787"/>
    <w:rsid w:val="00FD7DAA"/>
    <w:rsid w:val="00FD7E0E"/>
    <w:rsid w:val="00FD7E8A"/>
    <w:rsid w:val="00FE00AD"/>
    <w:rsid w:val="00FE05C7"/>
    <w:rsid w:val="00FE08E7"/>
    <w:rsid w:val="00FE0A2C"/>
    <w:rsid w:val="00FE0B01"/>
    <w:rsid w:val="00FE0BF9"/>
    <w:rsid w:val="00FE1513"/>
    <w:rsid w:val="00FE178F"/>
    <w:rsid w:val="00FE1826"/>
    <w:rsid w:val="00FE1B03"/>
    <w:rsid w:val="00FE1EAB"/>
    <w:rsid w:val="00FE1EF9"/>
    <w:rsid w:val="00FE209D"/>
    <w:rsid w:val="00FE23D7"/>
    <w:rsid w:val="00FE2741"/>
    <w:rsid w:val="00FE2815"/>
    <w:rsid w:val="00FE2C45"/>
    <w:rsid w:val="00FE30DF"/>
    <w:rsid w:val="00FE33CD"/>
    <w:rsid w:val="00FE3972"/>
    <w:rsid w:val="00FE3DCF"/>
    <w:rsid w:val="00FE428B"/>
    <w:rsid w:val="00FE42D1"/>
    <w:rsid w:val="00FE4572"/>
    <w:rsid w:val="00FE4743"/>
    <w:rsid w:val="00FE47A7"/>
    <w:rsid w:val="00FE4ECA"/>
    <w:rsid w:val="00FE531F"/>
    <w:rsid w:val="00FE5935"/>
    <w:rsid w:val="00FE5C11"/>
    <w:rsid w:val="00FE608D"/>
    <w:rsid w:val="00FE6674"/>
    <w:rsid w:val="00FE68BF"/>
    <w:rsid w:val="00FE6C4F"/>
    <w:rsid w:val="00FE6EAD"/>
    <w:rsid w:val="00FE7012"/>
    <w:rsid w:val="00FE7180"/>
    <w:rsid w:val="00FE71B6"/>
    <w:rsid w:val="00FE71C5"/>
    <w:rsid w:val="00FE7723"/>
    <w:rsid w:val="00FE7E82"/>
    <w:rsid w:val="00FF00BA"/>
    <w:rsid w:val="00FF0195"/>
    <w:rsid w:val="00FF048D"/>
    <w:rsid w:val="00FF06C5"/>
    <w:rsid w:val="00FF0896"/>
    <w:rsid w:val="00FF0A85"/>
    <w:rsid w:val="00FF0E5C"/>
    <w:rsid w:val="00FF1107"/>
    <w:rsid w:val="00FF1232"/>
    <w:rsid w:val="00FF1444"/>
    <w:rsid w:val="00FF15A8"/>
    <w:rsid w:val="00FF17C9"/>
    <w:rsid w:val="00FF1AEB"/>
    <w:rsid w:val="00FF1B72"/>
    <w:rsid w:val="00FF1C72"/>
    <w:rsid w:val="00FF1DBC"/>
    <w:rsid w:val="00FF1E06"/>
    <w:rsid w:val="00FF2375"/>
    <w:rsid w:val="00FF246B"/>
    <w:rsid w:val="00FF260D"/>
    <w:rsid w:val="00FF28F7"/>
    <w:rsid w:val="00FF29DE"/>
    <w:rsid w:val="00FF2D7E"/>
    <w:rsid w:val="00FF308B"/>
    <w:rsid w:val="00FF30DA"/>
    <w:rsid w:val="00FF3363"/>
    <w:rsid w:val="00FF34CA"/>
    <w:rsid w:val="00FF3537"/>
    <w:rsid w:val="00FF3634"/>
    <w:rsid w:val="00FF370E"/>
    <w:rsid w:val="00FF3CF1"/>
    <w:rsid w:val="00FF3F9F"/>
    <w:rsid w:val="00FF3FD6"/>
    <w:rsid w:val="00FF405C"/>
    <w:rsid w:val="00FF4197"/>
    <w:rsid w:val="00FF445C"/>
    <w:rsid w:val="00FF458F"/>
    <w:rsid w:val="00FF468C"/>
    <w:rsid w:val="00FF4839"/>
    <w:rsid w:val="00FF49DD"/>
    <w:rsid w:val="00FF4BB2"/>
    <w:rsid w:val="00FF4C9C"/>
    <w:rsid w:val="00FF4F43"/>
    <w:rsid w:val="00FF50C3"/>
    <w:rsid w:val="00FF53F3"/>
    <w:rsid w:val="00FF54BD"/>
    <w:rsid w:val="00FF551D"/>
    <w:rsid w:val="00FF5647"/>
    <w:rsid w:val="00FF57F5"/>
    <w:rsid w:val="00FF6572"/>
    <w:rsid w:val="00FF65B4"/>
    <w:rsid w:val="00FF6615"/>
    <w:rsid w:val="00FF687B"/>
    <w:rsid w:val="00FF6C2D"/>
    <w:rsid w:val="00FF6F2A"/>
    <w:rsid w:val="00FF6F52"/>
    <w:rsid w:val="00FF7591"/>
    <w:rsid w:val="00FF765C"/>
    <w:rsid w:val="00FF767C"/>
    <w:rsid w:val="00FF76B5"/>
    <w:rsid w:val="00FF780C"/>
    <w:rsid w:val="0465EFD6"/>
    <w:rsid w:val="0C860851"/>
    <w:rsid w:val="0E3BB30E"/>
    <w:rsid w:val="0EEC96F0"/>
    <w:rsid w:val="1FB49766"/>
    <w:rsid w:val="26B229CB"/>
    <w:rsid w:val="28A6BD32"/>
    <w:rsid w:val="2A61A7AE"/>
    <w:rsid w:val="38417667"/>
    <w:rsid w:val="386AF6CE"/>
    <w:rsid w:val="3987D410"/>
    <w:rsid w:val="3B709F56"/>
    <w:rsid w:val="3D9089CD"/>
    <w:rsid w:val="415A15EA"/>
    <w:rsid w:val="4283F857"/>
    <w:rsid w:val="432A9721"/>
    <w:rsid w:val="4415310D"/>
    <w:rsid w:val="49893358"/>
    <w:rsid w:val="49A2F0D5"/>
    <w:rsid w:val="61998D63"/>
    <w:rsid w:val="61AA826E"/>
    <w:rsid w:val="651DC459"/>
    <w:rsid w:val="6689A0BA"/>
    <w:rsid w:val="6B7FD2CC"/>
    <w:rsid w:val="6F58CD6E"/>
    <w:rsid w:val="701D62C4"/>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A95F1510-EA1F-4950-84A5-637592C87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table" w:customStyle="1" w:styleId="TableGrid20">
    <w:name w:val="TableGrid2"/>
    <w:basedOn w:val="TableNormal"/>
    <w:next w:val="TableGrid"/>
    <w:qFormat/>
    <w:rsid w:val="00E036F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37">
      <w:bodyDiv w:val="1"/>
      <w:marLeft w:val="0"/>
      <w:marRight w:val="0"/>
      <w:marTop w:val="0"/>
      <w:marBottom w:val="0"/>
      <w:divBdr>
        <w:top w:val="none" w:sz="0" w:space="0" w:color="auto"/>
        <w:left w:val="none" w:sz="0" w:space="0" w:color="auto"/>
        <w:bottom w:val="none" w:sz="0" w:space="0" w:color="auto"/>
        <w:right w:val="none" w:sz="0" w:space="0" w:color="auto"/>
      </w:divBdr>
    </w:div>
    <w:div w:id="254870455">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38502697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16621144">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4070870">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449658824">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8A68C62-0B30-43CC-8EC4-E6F41EA64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http://schemas.openxmlformats.org/package/2006/metadata/core-properties"/>
    <ds:schemaRef ds:uri="http://schemas.microsoft.com/office/infopath/2007/PartnerControls"/>
    <ds:schemaRef ds:uri="d8762117-8292-4133-b1c7-eab5c6487cfd"/>
    <ds:schemaRef ds:uri="9b239327-9e80-40e4-b1b7-4394fed77a33"/>
    <ds:schemaRef ds:uri="2f282d3b-eb4a-4b09-b61f-b9593442e286"/>
    <ds:schemaRef ds:uri="http://schemas.microsoft.com/office/2006/documentManagement/types"/>
    <ds:schemaRef ds:uri="http://purl.org/dc/terms/"/>
    <ds:schemaRef ds:uri="http://www.w3.org/XML/1998/namespace"/>
    <ds:schemaRef ds:uri="http://schemas.microsoft.com/office/2006/metadata/properties"/>
    <ds:schemaRef ds:uri="http://schemas.microsoft.com/sharepoint/v3"/>
    <ds:schemaRef ds:uri="http://purl.org/dc/dcmitype/"/>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2230</TotalTime>
  <Pages>7</Pages>
  <Words>1779</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11781</CharactersWithSpaces>
  <SharedDoc>false</SharedDoc>
  <HLinks>
    <vt:vector size="456" baseType="variant">
      <vt:variant>
        <vt:i4>1638451</vt:i4>
      </vt:variant>
      <vt:variant>
        <vt:i4>188</vt:i4>
      </vt:variant>
      <vt:variant>
        <vt:i4>0</vt:i4>
      </vt:variant>
      <vt:variant>
        <vt:i4>5</vt:i4>
      </vt:variant>
      <vt:variant>
        <vt:lpwstr/>
      </vt:variant>
      <vt:variant>
        <vt:lpwstr>_Toc189583302</vt:lpwstr>
      </vt:variant>
      <vt:variant>
        <vt:i4>1638451</vt:i4>
      </vt:variant>
      <vt:variant>
        <vt:i4>185</vt:i4>
      </vt:variant>
      <vt:variant>
        <vt:i4>0</vt:i4>
      </vt:variant>
      <vt:variant>
        <vt:i4>5</vt:i4>
      </vt:variant>
      <vt:variant>
        <vt:lpwstr/>
      </vt:variant>
      <vt:variant>
        <vt:lpwstr>_Toc189583301</vt:lpwstr>
      </vt:variant>
      <vt:variant>
        <vt:i4>1638451</vt:i4>
      </vt:variant>
      <vt:variant>
        <vt:i4>182</vt:i4>
      </vt:variant>
      <vt:variant>
        <vt:i4>0</vt:i4>
      </vt:variant>
      <vt:variant>
        <vt:i4>5</vt:i4>
      </vt:variant>
      <vt:variant>
        <vt:lpwstr/>
      </vt:variant>
      <vt:variant>
        <vt:lpwstr>_Toc189583300</vt:lpwstr>
      </vt:variant>
      <vt:variant>
        <vt:i4>1048626</vt:i4>
      </vt:variant>
      <vt:variant>
        <vt:i4>179</vt:i4>
      </vt:variant>
      <vt:variant>
        <vt:i4>0</vt:i4>
      </vt:variant>
      <vt:variant>
        <vt:i4>5</vt:i4>
      </vt:variant>
      <vt:variant>
        <vt:lpwstr/>
      </vt:variant>
      <vt:variant>
        <vt:lpwstr>_Toc189583299</vt:lpwstr>
      </vt:variant>
      <vt:variant>
        <vt:i4>1048626</vt:i4>
      </vt:variant>
      <vt:variant>
        <vt:i4>176</vt:i4>
      </vt:variant>
      <vt:variant>
        <vt:i4>0</vt:i4>
      </vt:variant>
      <vt:variant>
        <vt:i4>5</vt:i4>
      </vt:variant>
      <vt:variant>
        <vt:lpwstr/>
      </vt:variant>
      <vt:variant>
        <vt:lpwstr>_Toc189583298</vt:lpwstr>
      </vt:variant>
      <vt:variant>
        <vt:i4>1048626</vt:i4>
      </vt:variant>
      <vt:variant>
        <vt:i4>173</vt:i4>
      </vt:variant>
      <vt:variant>
        <vt:i4>0</vt:i4>
      </vt:variant>
      <vt:variant>
        <vt:i4>5</vt:i4>
      </vt:variant>
      <vt:variant>
        <vt:lpwstr/>
      </vt:variant>
      <vt:variant>
        <vt:lpwstr>_Toc189583297</vt:lpwstr>
      </vt:variant>
      <vt:variant>
        <vt:i4>1048626</vt:i4>
      </vt:variant>
      <vt:variant>
        <vt:i4>170</vt:i4>
      </vt:variant>
      <vt:variant>
        <vt:i4>0</vt:i4>
      </vt:variant>
      <vt:variant>
        <vt:i4>5</vt:i4>
      </vt:variant>
      <vt:variant>
        <vt:lpwstr/>
      </vt:variant>
      <vt:variant>
        <vt:lpwstr>_Toc189583296</vt:lpwstr>
      </vt:variant>
      <vt:variant>
        <vt:i4>1048626</vt:i4>
      </vt:variant>
      <vt:variant>
        <vt:i4>167</vt:i4>
      </vt:variant>
      <vt:variant>
        <vt:i4>0</vt:i4>
      </vt:variant>
      <vt:variant>
        <vt:i4>5</vt:i4>
      </vt:variant>
      <vt:variant>
        <vt:lpwstr/>
      </vt:variant>
      <vt:variant>
        <vt:lpwstr>_Toc189583295</vt:lpwstr>
      </vt:variant>
      <vt:variant>
        <vt:i4>1048626</vt:i4>
      </vt:variant>
      <vt:variant>
        <vt:i4>164</vt:i4>
      </vt:variant>
      <vt:variant>
        <vt:i4>0</vt:i4>
      </vt:variant>
      <vt:variant>
        <vt:i4>5</vt:i4>
      </vt:variant>
      <vt:variant>
        <vt:lpwstr/>
      </vt:variant>
      <vt:variant>
        <vt:lpwstr>_Toc189583294</vt:lpwstr>
      </vt:variant>
      <vt:variant>
        <vt:i4>1048626</vt:i4>
      </vt:variant>
      <vt:variant>
        <vt:i4>161</vt:i4>
      </vt:variant>
      <vt:variant>
        <vt:i4>0</vt:i4>
      </vt:variant>
      <vt:variant>
        <vt:i4>5</vt:i4>
      </vt:variant>
      <vt:variant>
        <vt:lpwstr/>
      </vt:variant>
      <vt:variant>
        <vt:lpwstr>_Toc189583293</vt:lpwstr>
      </vt:variant>
      <vt:variant>
        <vt:i4>1048626</vt:i4>
      </vt:variant>
      <vt:variant>
        <vt:i4>158</vt:i4>
      </vt:variant>
      <vt:variant>
        <vt:i4>0</vt:i4>
      </vt:variant>
      <vt:variant>
        <vt:i4>5</vt:i4>
      </vt:variant>
      <vt:variant>
        <vt:lpwstr/>
      </vt:variant>
      <vt:variant>
        <vt:lpwstr>_Toc189583292</vt:lpwstr>
      </vt:variant>
      <vt:variant>
        <vt:i4>1048626</vt:i4>
      </vt:variant>
      <vt:variant>
        <vt:i4>155</vt:i4>
      </vt:variant>
      <vt:variant>
        <vt:i4>0</vt:i4>
      </vt:variant>
      <vt:variant>
        <vt:i4>5</vt:i4>
      </vt:variant>
      <vt:variant>
        <vt:lpwstr/>
      </vt:variant>
      <vt:variant>
        <vt:lpwstr>_Toc189583291</vt:lpwstr>
      </vt:variant>
      <vt:variant>
        <vt:i4>1048626</vt:i4>
      </vt:variant>
      <vt:variant>
        <vt:i4>152</vt:i4>
      </vt:variant>
      <vt:variant>
        <vt:i4>0</vt:i4>
      </vt:variant>
      <vt:variant>
        <vt:i4>5</vt:i4>
      </vt:variant>
      <vt:variant>
        <vt:lpwstr/>
      </vt:variant>
      <vt:variant>
        <vt:lpwstr>_Toc189583290</vt:lpwstr>
      </vt:variant>
      <vt:variant>
        <vt:i4>1114162</vt:i4>
      </vt:variant>
      <vt:variant>
        <vt:i4>149</vt:i4>
      </vt:variant>
      <vt:variant>
        <vt:i4>0</vt:i4>
      </vt:variant>
      <vt:variant>
        <vt:i4>5</vt:i4>
      </vt:variant>
      <vt:variant>
        <vt:lpwstr/>
      </vt:variant>
      <vt:variant>
        <vt:lpwstr>_Toc189583289</vt:lpwstr>
      </vt:variant>
      <vt:variant>
        <vt:i4>1114162</vt:i4>
      </vt:variant>
      <vt:variant>
        <vt:i4>146</vt:i4>
      </vt:variant>
      <vt:variant>
        <vt:i4>0</vt:i4>
      </vt:variant>
      <vt:variant>
        <vt:i4>5</vt:i4>
      </vt:variant>
      <vt:variant>
        <vt:lpwstr/>
      </vt:variant>
      <vt:variant>
        <vt:lpwstr>_Toc189583288</vt:lpwstr>
      </vt:variant>
      <vt:variant>
        <vt:i4>1114162</vt:i4>
      </vt:variant>
      <vt:variant>
        <vt:i4>143</vt:i4>
      </vt:variant>
      <vt:variant>
        <vt:i4>0</vt:i4>
      </vt:variant>
      <vt:variant>
        <vt:i4>5</vt:i4>
      </vt:variant>
      <vt:variant>
        <vt:lpwstr/>
      </vt:variant>
      <vt:variant>
        <vt:lpwstr>_Toc189583287</vt:lpwstr>
      </vt:variant>
      <vt:variant>
        <vt:i4>1114162</vt:i4>
      </vt:variant>
      <vt:variant>
        <vt:i4>140</vt:i4>
      </vt:variant>
      <vt:variant>
        <vt:i4>0</vt:i4>
      </vt:variant>
      <vt:variant>
        <vt:i4>5</vt:i4>
      </vt:variant>
      <vt:variant>
        <vt:lpwstr/>
      </vt:variant>
      <vt:variant>
        <vt:lpwstr>_Toc189583286</vt:lpwstr>
      </vt:variant>
      <vt:variant>
        <vt:i4>1114162</vt:i4>
      </vt:variant>
      <vt:variant>
        <vt:i4>137</vt:i4>
      </vt:variant>
      <vt:variant>
        <vt:i4>0</vt:i4>
      </vt:variant>
      <vt:variant>
        <vt:i4>5</vt:i4>
      </vt:variant>
      <vt:variant>
        <vt:lpwstr/>
      </vt:variant>
      <vt:variant>
        <vt:lpwstr>_Toc189583285</vt:lpwstr>
      </vt:variant>
      <vt:variant>
        <vt:i4>1114162</vt:i4>
      </vt:variant>
      <vt:variant>
        <vt:i4>134</vt:i4>
      </vt:variant>
      <vt:variant>
        <vt:i4>0</vt:i4>
      </vt:variant>
      <vt:variant>
        <vt:i4>5</vt:i4>
      </vt:variant>
      <vt:variant>
        <vt:lpwstr/>
      </vt:variant>
      <vt:variant>
        <vt:lpwstr>_Toc189583284</vt:lpwstr>
      </vt:variant>
      <vt:variant>
        <vt:i4>1114162</vt:i4>
      </vt:variant>
      <vt:variant>
        <vt:i4>131</vt:i4>
      </vt:variant>
      <vt:variant>
        <vt:i4>0</vt:i4>
      </vt:variant>
      <vt:variant>
        <vt:i4>5</vt:i4>
      </vt:variant>
      <vt:variant>
        <vt:lpwstr/>
      </vt:variant>
      <vt:variant>
        <vt:lpwstr>_Toc189583283</vt:lpwstr>
      </vt:variant>
      <vt:variant>
        <vt:i4>1114162</vt:i4>
      </vt:variant>
      <vt:variant>
        <vt:i4>128</vt:i4>
      </vt:variant>
      <vt:variant>
        <vt:i4>0</vt:i4>
      </vt:variant>
      <vt:variant>
        <vt:i4>5</vt:i4>
      </vt:variant>
      <vt:variant>
        <vt:lpwstr/>
      </vt:variant>
      <vt:variant>
        <vt:lpwstr>_Toc189583282</vt:lpwstr>
      </vt:variant>
      <vt:variant>
        <vt:i4>1114162</vt:i4>
      </vt:variant>
      <vt:variant>
        <vt:i4>125</vt:i4>
      </vt:variant>
      <vt:variant>
        <vt:i4>0</vt:i4>
      </vt:variant>
      <vt:variant>
        <vt:i4>5</vt:i4>
      </vt:variant>
      <vt:variant>
        <vt:lpwstr/>
      </vt:variant>
      <vt:variant>
        <vt:lpwstr>_Toc189583281</vt:lpwstr>
      </vt:variant>
      <vt:variant>
        <vt:i4>1114162</vt:i4>
      </vt:variant>
      <vt:variant>
        <vt:i4>122</vt:i4>
      </vt:variant>
      <vt:variant>
        <vt:i4>0</vt:i4>
      </vt:variant>
      <vt:variant>
        <vt:i4>5</vt:i4>
      </vt:variant>
      <vt:variant>
        <vt:lpwstr/>
      </vt:variant>
      <vt:variant>
        <vt:lpwstr>_Toc189583280</vt:lpwstr>
      </vt:variant>
      <vt:variant>
        <vt:i4>1966130</vt:i4>
      </vt:variant>
      <vt:variant>
        <vt:i4>119</vt:i4>
      </vt:variant>
      <vt:variant>
        <vt:i4>0</vt:i4>
      </vt:variant>
      <vt:variant>
        <vt:i4>5</vt:i4>
      </vt:variant>
      <vt:variant>
        <vt:lpwstr/>
      </vt:variant>
      <vt:variant>
        <vt:lpwstr>_Toc189583279</vt:lpwstr>
      </vt:variant>
      <vt:variant>
        <vt:i4>1966130</vt:i4>
      </vt:variant>
      <vt:variant>
        <vt:i4>113</vt:i4>
      </vt:variant>
      <vt:variant>
        <vt:i4>0</vt:i4>
      </vt:variant>
      <vt:variant>
        <vt:i4>5</vt:i4>
      </vt:variant>
      <vt:variant>
        <vt:lpwstr/>
      </vt:variant>
      <vt:variant>
        <vt:lpwstr>_Toc189583278</vt:lpwstr>
      </vt:variant>
      <vt:variant>
        <vt:i4>1966130</vt:i4>
      </vt:variant>
      <vt:variant>
        <vt:i4>110</vt:i4>
      </vt:variant>
      <vt:variant>
        <vt:i4>0</vt:i4>
      </vt:variant>
      <vt:variant>
        <vt:i4>5</vt:i4>
      </vt:variant>
      <vt:variant>
        <vt:lpwstr/>
      </vt:variant>
      <vt:variant>
        <vt:lpwstr>_Toc189583277</vt:lpwstr>
      </vt:variant>
      <vt:variant>
        <vt:i4>1966130</vt:i4>
      </vt:variant>
      <vt:variant>
        <vt:i4>107</vt:i4>
      </vt:variant>
      <vt:variant>
        <vt:i4>0</vt:i4>
      </vt:variant>
      <vt:variant>
        <vt:i4>5</vt:i4>
      </vt:variant>
      <vt:variant>
        <vt:lpwstr/>
      </vt:variant>
      <vt:variant>
        <vt:lpwstr>_Toc189583276</vt:lpwstr>
      </vt:variant>
      <vt:variant>
        <vt:i4>1966130</vt:i4>
      </vt:variant>
      <vt:variant>
        <vt:i4>104</vt:i4>
      </vt:variant>
      <vt:variant>
        <vt:i4>0</vt:i4>
      </vt:variant>
      <vt:variant>
        <vt:i4>5</vt:i4>
      </vt:variant>
      <vt:variant>
        <vt:lpwstr/>
      </vt:variant>
      <vt:variant>
        <vt:lpwstr>_Toc189583275</vt:lpwstr>
      </vt:variant>
      <vt:variant>
        <vt:i4>1966130</vt:i4>
      </vt:variant>
      <vt:variant>
        <vt:i4>101</vt:i4>
      </vt:variant>
      <vt:variant>
        <vt:i4>0</vt:i4>
      </vt:variant>
      <vt:variant>
        <vt:i4>5</vt:i4>
      </vt:variant>
      <vt:variant>
        <vt:lpwstr/>
      </vt:variant>
      <vt:variant>
        <vt:lpwstr>_Toc189583274</vt:lpwstr>
      </vt:variant>
      <vt:variant>
        <vt:i4>1966130</vt:i4>
      </vt:variant>
      <vt:variant>
        <vt:i4>98</vt:i4>
      </vt:variant>
      <vt:variant>
        <vt:i4>0</vt:i4>
      </vt:variant>
      <vt:variant>
        <vt:i4>5</vt:i4>
      </vt:variant>
      <vt:variant>
        <vt:lpwstr/>
      </vt:variant>
      <vt:variant>
        <vt:lpwstr>_Toc189583273</vt:lpwstr>
      </vt:variant>
      <vt:variant>
        <vt:i4>1966130</vt:i4>
      </vt:variant>
      <vt:variant>
        <vt:i4>95</vt:i4>
      </vt:variant>
      <vt:variant>
        <vt:i4>0</vt:i4>
      </vt:variant>
      <vt:variant>
        <vt:i4>5</vt:i4>
      </vt:variant>
      <vt:variant>
        <vt:lpwstr/>
      </vt:variant>
      <vt:variant>
        <vt:lpwstr>_Toc189583272</vt:lpwstr>
      </vt:variant>
      <vt:variant>
        <vt:i4>1966130</vt:i4>
      </vt:variant>
      <vt:variant>
        <vt:i4>92</vt:i4>
      </vt:variant>
      <vt:variant>
        <vt:i4>0</vt:i4>
      </vt:variant>
      <vt:variant>
        <vt:i4>5</vt:i4>
      </vt:variant>
      <vt:variant>
        <vt:lpwstr/>
      </vt:variant>
      <vt:variant>
        <vt:lpwstr>_Toc189583271</vt:lpwstr>
      </vt:variant>
      <vt:variant>
        <vt:i4>1966130</vt:i4>
      </vt:variant>
      <vt:variant>
        <vt:i4>89</vt:i4>
      </vt:variant>
      <vt:variant>
        <vt:i4>0</vt:i4>
      </vt:variant>
      <vt:variant>
        <vt:i4>5</vt:i4>
      </vt:variant>
      <vt:variant>
        <vt:lpwstr/>
      </vt:variant>
      <vt:variant>
        <vt:lpwstr>_Toc189583270</vt:lpwstr>
      </vt:variant>
      <vt:variant>
        <vt:i4>2031666</vt:i4>
      </vt:variant>
      <vt:variant>
        <vt:i4>86</vt:i4>
      </vt:variant>
      <vt:variant>
        <vt:i4>0</vt:i4>
      </vt:variant>
      <vt:variant>
        <vt:i4>5</vt:i4>
      </vt:variant>
      <vt:variant>
        <vt:lpwstr/>
      </vt:variant>
      <vt:variant>
        <vt:lpwstr>_Toc189583269</vt:lpwstr>
      </vt:variant>
      <vt:variant>
        <vt:i4>2031666</vt:i4>
      </vt:variant>
      <vt:variant>
        <vt:i4>83</vt:i4>
      </vt:variant>
      <vt:variant>
        <vt:i4>0</vt:i4>
      </vt:variant>
      <vt:variant>
        <vt:i4>5</vt:i4>
      </vt:variant>
      <vt:variant>
        <vt:lpwstr/>
      </vt:variant>
      <vt:variant>
        <vt:lpwstr>_Toc189583268</vt:lpwstr>
      </vt:variant>
      <vt:variant>
        <vt:i4>2031666</vt:i4>
      </vt:variant>
      <vt:variant>
        <vt:i4>80</vt:i4>
      </vt:variant>
      <vt:variant>
        <vt:i4>0</vt:i4>
      </vt:variant>
      <vt:variant>
        <vt:i4>5</vt:i4>
      </vt:variant>
      <vt:variant>
        <vt:lpwstr/>
      </vt:variant>
      <vt:variant>
        <vt:lpwstr>_Toc189583267</vt:lpwstr>
      </vt:variant>
      <vt:variant>
        <vt:i4>2031666</vt:i4>
      </vt:variant>
      <vt:variant>
        <vt:i4>77</vt:i4>
      </vt:variant>
      <vt:variant>
        <vt:i4>0</vt:i4>
      </vt:variant>
      <vt:variant>
        <vt:i4>5</vt:i4>
      </vt:variant>
      <vt:variant>
        <vt:lpwstr/>
      </vt:variant>
      <vt:variant>
        <vt:lpwstr>_Toc189583266</vt:lpwstr>
      </vt:variant>
      <vt:variant>
        <vt:i4>2031666</vt:i4>
      </vt:variant>
      <vt:variant>
        <vt:i4>74</vt:i4>
      </vt:variant>
      <vt:variant>
        <vt:i4>0</vt:i4>
      </vt:variant>
      <vt:variant>
        <vt:i4>5</vt:i4>
      </vt:variant>
      <vt:variant>
        <vt:lpwstr/>
      </vt:variant>
      <vt:variant>
        <vt:lpwstr>_Toc189583265</vt:lpwstr>
      </vt:variant>
      <vt:variant>
        <vt:i4>2031666</vt:i4>
      </vt:variant>
      <vt:variant>
        <vt:i4>71</vt:i4>
      </vt:variant>
      <vt:variant>
        <vt:i4>0</vt:i4>
      </vt:variant>
      <vt:variant>
        <vt:i4>5</vt:i4>
      </vt:variant>
      <vt:variant>
        <vt:lpwstr/>
      </vt:variant>
      <vt:variant>
        <vt:lpwstr>_Toc189583264</vt:lpwstr>
      </vt:variant>
      <vt:variant>
        <vt:i4>2031666</vt:i4>
      </vt:variant>
      <vt:variant>
        <vt:i4>68</vt:i4>
      </vt:variant>
      <vt:variant>
        <vt:i4>0</vt:i4>
      </vt:variant>
      <vt:variant>
        <vt:i4>5</vt:i4>
      </vt:variant>
      <vt:variant>
        <vt:lpwstr/>
      </vt:variant>
      <vt:variant>
        <vt:lpwstr>_Toc189583263</vt:lpwstr>
      </vt:variant>
      <vt:variant>
        <vt:i4>2031666</vt:i4>
      </vt:variant>
      <vt:variant>
        <vt:i4>65</vt:i4>
      </vt:variant>
      <vt:variant>
        <vt:i4>0</vt:i4>
      </vt:variant>
      <vt:variant>
        <vt:i4>5</vt:i4>
      </vt:variant>
      <vt:variant>
        <vt:lpwstr/>
      </vt:variant>
      <vt:variant>
        <vt:lpwstr>_Toc189583262</vt:lpwstr>
      </vt:variant>
      <vt:variant>
        <vt:i4>2031666</vt:i4>
      </vt:variant>
      <vt:variant>
        <vt:i4>62</vt:i4>
      </vt:variant>
      <vt:variant>
        <vt:i4>0</vt:i4>
      </vt:variant>
      <vt:variant>
        <vt:i4>5</vt:i4>
      </vt:variant>
      <vt:variant>
        <vt:lpwstr/>
      </vt:variant>
      <vt:variant>
        <vt:lpwstr>_Toc189583261</vt:lpwstr>
      </vt:variant>
      <vt:variant>
        <vt:i4>2031666</vt:i4>
      </vt:variant>
      <vt:variant>
        <vt:i4>59</vt:i4>
      </vt:variant>
      <vt:variant>
        <vt:i4>0</vt:i4>
      </vt:variant>
      <vt:variant>
        <vt:i4>5</vt:i4>
      </vt:variant>
      <vt:variant>
        <vt:lpwstr/>
      </vt:variant>
      <vt:variant>
        <vt:lpwstr>_Toc189583260</vt:lpwstr>
      </vt:variant>
      <vt:variant>
        <vt:i4>1835058</vt:i4>
      </vt:variant>
      <vt:variant>
        <vt:i4>56</vt:i4>
      </vt:variant>
      <vt:variant>
        <vt:i4>0</vt:i4>
      </vt:variant>
      <vt:variant>
        <vt:i4>5</vt:i4>
      </vt:variant>
      <vt:variant>
        <vt:lpwstr/>
      </vt:variant>
      <vt:variant>
        <vt:lpwstr>_Toc189583259</vt:lpwstr>
      </vt:variant>
      <vt:variant>
        <vt:i4>1835058</vt:i4>
      </vt:variant>
      <vt:variant>
        <vt:i4>53</vt:i4>
      </vt:variant>
      <vt:variant>
        <vt:i4>0</vt:i4>
      </vt:variant>
      <vt:variant>
        <vt:i4>5</vt:i4>
      </vt:variant>
      <vt:variant>
        <vt:lpwstr/>
      </vt:variant>
      <vt:variant>
        <vt:lpwstr>_Toc189583258</vt:lpwstr>
      </vt:variant>
      <vt:variant>
        <vt:i4>1835058</vt:i4>
      </vt:variant>
      <vt:variant>
        <vt:i4>50</vt:i4>
      </vt:variant>
      <vt:variant>
        <vt:i4>0</vt:i4>
      </vt:variant>
      <vt:variant>
        <vt:i4>5</vt:i4>
      </vt:variant>
      <vt:variant>
        <vt:lpwstr/>
      </vt:variant>
      <vt:variant>
        <vt:lpwstr>_Toc189583257</vt:lpwstr>
      </vt:variant>
      <vt:variant>
        <vt:i4>1835058</vt:i4>
      </vt:variant>
      <vt:variant>
        <vt:i4>47</vt:i4>
      </vt:variant>
      <vt:variant>
        <vt:i4>0</vt:i4>
      </vt:variant>
      <vt:variant>
        <vt:i4>5</vt:i4>
      </vt:variant>
      <vt:variant>
        <vt:lpwstr/>
      </vt:variant>
      <vt:variant>
        <vt:lpwstr>_Toc189583256</vt:lpwstr>
      </vt:variant>
      <vt:variant>
        <vt:i4>1835058</vt:i4>
      </vt:variant>
      <vt:variant>
        <vt:i4>44</vt:i4>
      </vt:variant>
      <vt:variant>
        <vt:i4>0</vt:i4>
      </vt:variant>
      <vt:variant>
        <vt:i4>5</vt:i4>
      </vt:variant>
      <vt:variant>
        <vt:lpwstr/>
      </vt:variant>
      <vt:variant>
        <vt:lpwstr>_Toc189583255</vt:lpwstr>
      </vt:variant>
      <vt:variant>
        <vt:i4>1835058</vt:i4>
      </vt:variant>
      <vt:variant>
        <vt:i4>41</vt:i4>
      </vt:variant>
      <vt:variant>
        <vt:i4>0</vt:i4>
      </vt:variant>
      <vt:variant>
        <vt:i4>5</vt:i4>
      </vt:variant>
      <vt:variant>
        <vt:lpwstr/>
      </vt:variant>
      <vt:variant>
        <vt:lpwstr>_Toc189583254</vt:lpwstr>
      </vt:variant>
      <vt:variant>
        <vt:i4>1835058</vt:i4>
      </vt:variant>
      <vt:variant>
        <vt:i4>38</vt:i4>
      </vt:variant>
      <vt:variant>
        <vt:i4>0</vt:i4>
      </vt:variant>
      <vt:variant>
        <vt:i4>5</vt:i4>
      </vt:variant>
      <vt:variant>
        <vt:lpwstr/>
      </vt:variant>
      <vt:variant>
        <vt:lpwstr>_Toc189583253</vt:lpwstr>
      </vt:variant>
      <vt:variant>
        <vt:i4>1835058</vt:i4>
      </vt:variant>
      <vt:variant>
        <vt:i4>35</vt:i4>
      </vt:variant>
      <vt:variant>
        <vt:i4>0</vt:i4>
      </vt:variant>
      <vt:variant>
        <vt:i4>5</vt:i4>
      </vt:variant>
      <vt:variant>
        <vt:lpwstr/>
      </vt:variant>
      <vt:variant>
        <vt:lpwstr>_Toc189583252</vt:lpwstr>
      </vt:variant>
      <vt:variant>
        <vt:i4>1835058</vt:i4>
      </vt:variant>
      <vt:variant>
        <vt:i4>32</vt:i4>
      </vt:variant>
      <vt:variant>
        <vt:i4>0</vt:i4>
      </vt:variant>
      <vt:variant>
        <vt:i4>5</vt:i4>
      </vt:variant>
      <vt:variant>
        <vt:lpwstr/>
      </vt:variant>
      <vt:variant>
        <vt:lpwstr>_Toc189583251</vt:lpwstr>
      </vt:variant>
      <vt:variant>
        <vt:i4>1835058</vt:i4>
      </vt:variant>
      <vt:variant>
        <vt:i4>29</vt:i4>
      </vt:variant>
      <vt:variant>
        <vt:i4>0</vt:i4>
      </vt:variant>
      <vt:variant>
        <vt:i4>5</vt:i4>
      </vt:variant>
      <vt:variant>
        <vt:lpwstr/>
      </vt:variant>
      <vt:variant>
        <vt:lpwstr>_Toc189583250</vt:lpwstr>
      </vt:variant>
      <vt:variant>
        <vt:i4>1900594</vt:i4>
      </vt:variant>
      <vt:variant>
        <vt:i4>26</vt:i4>
      </vt:variant>
      <vt:variant>
        <vt:i4>0</vt:i4>
      </vt:variant>
      <vt:variant>
        <vt:i4>5</vt:i4>
      </vt:variant>
      <vt:variant>
        <vt:lpwstr/>
      </vt:variant>
      <vt:variant>
        <vt:lpwstr>_Toc189583249</vt:lpwstr>
      </vt:variant>
      <vt:variant>
        <vt:i4>1900594</vt:i4>
      </vt:variant>
      <vt:variant>
        <vt:i4>23</vt:i4>
      </vt:variant>
      <vt:variant>
        <vt:i4>0</vt:i4>
      </vt:variant>
      <vt:variant>
        <vt:i4>5</vt:i4>
      </vt:variant>
      <vt:variant>
        <vt:lpwstr/>
      </vt:variant>
      <vt:variant>
        <vt:lpwstr>_Toc189583248</vt:lpwstr>
      </vt:variant>
      <vt:variant>
        <vt:i4>1900594</vt:i4>
      </vt:variant>
      <vt:variant>
        <vt:i4>20</vt:i4>
      </vt:variant>
      <vt:variant>
        <vt:i4>0</vt:i4>
      </vt:variant>
      <vt:variant>
        <vt:i4>5</vt:i4>
      </vt:variant>
      <vt:variant>
        <vt:lpwstr/>
      </vt:variant>
      <vt:variant>
        <vt:lpwstr>_Toc189583247</vt:lpwstr>
      </vt:variant>
      <vt:variant>
        <vt:i4>1900594</vt:i4>
      </vt:variant>
      <vt:variant>
        <vt:i4>17</vt:i4>
      </vt:variant>
      <vt:variant>
        <vt:i4>0</vt:i4>
      </vt:variant>
      <vt:variant>
        <vt:i4>5</vt:i4>
      </vt:variant>
      <vt:variant>
        <vt:lpwstr/>
      </vt:variant>
      <vt:variant>
        <vt:lpwstr>_Toc189583246</vt:lpwstr>
      </vt:variant>
      <vt:variant>
        <vt:i4>1900594</vt:i4>
      </vt:variant>
      <vt:variant>
        <vt:i4>14</vt:i4>
      </vt:variant>
      <vt:variant>
        <vt:i4>0</vt:i4>
      </vt:variant>
      <vt:variant>
        <vt:i4>5</vt:i4>
      </vt:variant>
      <vt:variant>
        <vt:lpwstr/>
      </vt:variant>
      <vt:variant>
        <vt:lpwstr>_Toc189583245</vt:lpwstr>
      </vt:variant>
      <vt:variant>
        <vt:i4>1900594</vt:i4>
      </vt:variant>
      <vt:variant>
        <vt:i4>11</vt:i4>
      </vt:variant>
      <vt:variant>
        <vt:i4>0</vt:i4>
      </vt:variant>
      <vt:variant>
        <vt:i4>5</vt:i4>
      </vt:variant>
      <vt:variant>
        <vt:lpwstr/>
      </vt:variant>
      <vt:variant>
        <vt:lpwstr>_Toc189583244</vt:lpwstr>
      </vt:variant>
      <vt:variant>
        <vt:i4>1900594</vt:i4>
      </vt:variant>
      <vt:variant>
        <vt:i4>8</vt:i4>
      </vt:variant>
      <vt:variant>
        <vt:i4>0</vt:i4>
      </vt:variant>
      <vt:variant>
        <vt:i4>5</vt:i4>
      </vt:variant>
      <vt:variant>
        <vt:lpwstr/>
      </vt:variant>
      <vt:variant>
        <vt:lpwstr>_Toc189583243</vt:lpwstr>
      </vt:variant>
      <vt:variant>
        <vt:i4>1900594</vt:i4>
      </vt:variant>
      <vt:variant>
        <vt:i4>5</vt:i4>
      </vt:variant>
      <vt:variant>
        <vt:i4>0</vt:i4>
      </vt:variant>
      <vt:variant>
        <vt:i4>5</vt:i4>
      </vt:variant>
      <vt:variant>
        <vt:lpwstr/>
      </vt:variant>
      <vt:variant>
        <vt:lpwstr>_Toc189583242</vt:lpwstr>
      </vt:variant>
      <vt:variant>
        <vt:i4>1900594</vt:i4>
      </vt:variant>
      <vt:variant>
        <vt:i4>2</vt:i4>
      </vt:variant>
      <vt:variant>
        <vt:i4>0</vt:i4>
      </vt:variant>
      <vt:variant>
        <vt:i4>5</vt:i4>
      </vt:variant>
      <vt:variant>
        <vt:lpwstr/>
      </vt:variant>
      <vt:variant>
        <vt:lpwstr>_Toc189583241</vt:lpwstr>
      </vt:variant>
      <vt:variant>
        <vt:i4>7012363</vt:i4>
      </vt:variant>
      <vt:variant>
        <vt:i4>39</vt:i4>
      </vt:variant>
      <vt:variant>
        <vt:i4>0</vt:i4>
      </vt:variant>
      <vt:variant>
        <vt:i4>5</vt:i4>
      </vt:variant>
      <vt:variant>
        <vt:lpwstr>mailto:nicholas.pu@ericsson.com</vt:lpwstr>
      </vt:variant>
      <vt:variant>
        <vt:lpwstr/>
      </vt:variant>
      <vt:variant>
        <vt:i4>7012363</vt:i4>
      </vt:variant>
      <vt:variant>
        <vt:i4>36</vt:i4>
      </vt:variant>
      <vt:variant>
        <vt:i4>0</vt:i4>
      </vt:variant>
      <vt:variant>
        <vt:i4>5</vt:i4>
      </vt:variant>
      <vt:variant>
        <vt:lpwstr>mailto:nicholas.pu@ericsson.com</vt:lpwstr>
      </vt:variant>
      <vt:variant>
        <vt:lpwstr/>
      </vt:variant>
      <vt:variant>
        <vt:i4>1048696</vt:i4>
      </vt:variant>
      <vt:variant>
        <vt:i4>33</vt:i4>
      </vt:variant>
      <vt:variant>
        <vt:i4>0</vt:i4>
      </vt:variant>
      <vt:variant>
        <vt:i4>5</vt:i4>
      </vt:variant>
      <vt:variant>
        <vt:lpwstr>mailto:zoraze.ali@ericsson.com</vt:lpwstr>
      </vt:variant>
      <vt:variant>
        <vt:lpwstr/>
      </vt:variant>
      <vt:variant>
        <vt:i4>7012363</vt:i4>
      </vt:variant>
      <vt:variant>
        <vt:i4>30</vt:i4>
      </vt:variant>
      <vt:variant>
        <vt:i4>0</vt:i4>
      </vt:variant>
      <vt:variant>
        <vt:i4>5</vt:i4>
      </vt:variant>
      <vt:variant>
        <vt:lpwstr>mailto:nicholas.pu@ericsson.com</vt:lpwstr>
      </vt:variant>
      <vt:variant>
        <vt:lpwstr/>
      </vt:variant>
      <vt:variant>
        <vt:i4>7012363</vt:i4>
      </vt:variant>
      <vt:variant>
        <vt:i4>27</vt:i4>
      </vt:variant>
      <vt:variant>
        <vt:i4>0</vt:i4>
      </vt:variant>
      <vt:variant>
        <vt:i4>5</vt:i4>
      </vt:variant>
      <vt:variant>
        <vt:lpwstr>mailto:nicholas.pu@ericsson.com</vt:lpwstr>
      </vt:variant>
      <vt:variant>
        <vt:lpwstr/>
      </vt:variant>
      <vt:variant>
        <vt:i4>7012363</vt:i4>
      </vt:variant>
      <vt:variant>
        <vt:i4>24</vt:i4>
      </vt:variant>
      <vt:variant>
        <vt:i4>0</vt:i4>
      </vt:variant>
      <vt:variant>
        <vt:i4>5</vt:i4>
      </vt:variant>
      <vt:variant>
        <vt:lpwstr>mailto:nicholas.pu@ericsson.com</vt:lpwstr>
      </vt:variant>
      <vt:variant>
        <vt:lpwstr/>
      </vt:variant>
      <vt:variant>
        <vt:i4>7012363</vt:i4>
      </vt:variant>
      <vt:variant>
        <vt:i4>21</vt:i4>
      </vt:variant>
      <vt:variant>
        <vt:i4>0</vt:i4>
      </vt:variant>
      <vt:variant>
        <vt:i4>5</vt:i4>
      </vt:variant>
      <vt:variant>
        <vt:lpwstr>mailto:nicholas.pu@ericsson.com</vt:lpwstr>
      </vt:variant>
      <vt:variant>
        <vt:lpwstr/>
      </vt:variant>
      <vt:variant>
        <vt:i4>7012363</vt:i4>
      </vt:variant>
      <vt:variant>
        <vt:i4>18</vt:i4>
      </vt:variant>
      <vt:variant>
        <vt:i4>0</vt:i4>
      </vt:variant>
      <vt:variant>
        <vt:i4>5</vt:i4>
      </vt:variant>
      <vt:variant>
        <vt:lpwstr>mailto:nicholas.pu@ericsson.com</vt:lpwstr>
      </vt:variant>
      <vt:variant>
        <vt:lpwstr/>
      </vt:variant>
      <vt:variant>
        <vt:i4>7012363</vt:i4>
      </vt:variant>
      <vt:variant>
        <vt:i4>15</vt:i4>
      </vt:variant>
      <vt:variant>
        <vt:i4>0</vt:i4>
      </vt:variant>
      <vt:variant>
        <vt:i4>5</vt:i4>
      </vt:variant>
      <vt:variant>
        <vt:lpwstr>mailto:nicholas.pu@ericsson.com</vt:lpwstr>
      </vt:variant>
      <vt:variant>
        <vt:lpwstr/>
      </vt:variant>
      <vt:variant>
        <vt:i4>7012363</vt:i4>
      </vt:variant>
      <vt:variant>
        <vt:i4>12</vt:i4>
      </vt:variant>
      <vt:variant>
        <vt:i4>0</vt:i4>
      </vt:variant>
      <vt:variant>
        <vt:i4>5</vt:i4>
      </vt:variant>
      <vt:variant>
        <vt:lpwstr>mailto:nicholas.pu@ericsson.com</vt:lpwstr>
      </vt:variant>
      <vt:variant>
        <vt:lpwstr/>
      </vt:variant>
      <vt:variant>
        <vt:i4>7012363</vt:i4>
      </vt:variant>
      <vt:variant>
        <vt:i4>9</vt:i4>
      </vt:variant>
      <vt:variant>
        <vt:i4>0</vt:i4>
      </vt:variant>
      <vt:variant>
        <vt:i4>5</vt:i4>
      </vt:variant>
      <vt:variant>
        <vt:lpwstr>mailto:nicholas.pu@ericsson.com</vt:lpwstr>
      </vt:variant>
      <vt:variant>
        <vt:lpwstr/>
      </vt:variant>
      <vt:variant>
        <vt:i4>7012363</vt:i4>
      </vt:variant>
      <vt:variant>
        <vt:i4>6</vt:i4>
      </vt:variant>
      <vt:variant>
        <vt:i4>0</vt:i4>
      </vt:variant>
      <vt:variant>
        <vt:i4>5</vt:i4>
      </vt:variant>
      <vt:variant>
        <vt:lpwstr>mailto:nicholas.pu@ericsson.com</vt:lpwstr>
      </vt:variant>
      <vt:variant>
        <vt:lpwstr/>
      </vt:variant>
      <vt:variant>
        <vt:i4>7012363</vt:i4>
      </vt:variant>
      <vt:variant>
        <vt:i4>3</vt:i4>
      </vt:variant>
      <vt:variant>
        <vt:i4>0</vt:i4>
      </vt:variant>
      <vt:variant>
        <vt:i4>5</vt:i4>
      </vt:variant>
      <vt:variant>
        <vt:lpwstr>mailto:nicholas.pu@ericsson.com</vt:lpwstr>
      </vt:variant>
      <vt:variant>
        <vt:lpwstr/>
      </vt:variant>
      <vt:variant>
        <vt:i4>7012363</vt:i4>
      </vt:variant>
      <vt:variant>
        <vt:i4>0</vt:i4>
      </vt:variant>
      <vt:variant>
        <vt:i4>0</vt:i4>
      </vt:variant>
      <vt:variant>
        <vt:i4>5</vt:i4>
      </vt:variant>
      <vt:variant>
        <vt:lpwstr>mailto:nicholas.pu@ericsson.com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368</cp:revision>
  <dcterms:created xsi:type="dcterms:W3CDTF">2025-07-28T07:58:00Z</dcterms:created>
  <dcterms:modified xsi:type="dcterms:W3CDTF">2025-08-15T13:29:00Z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1b96b404-9544-4d34-95b1-9a527f4a614e</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